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D36" w:rsidRPr="006C4F41" w:rsidRDefault="00B14D36" w:rsidP="00473D1F">
      <w:pPr>
        <w:pStyle w:val="Titre2"/>
        <w:ind w:firstLine="708"/>
        <w:rPr>
          <w:lang w:val="it-IT"/>
        </w:rPr>
      </w:pPr>
      <w:r w:rsidRPr="006C4F41">
        <w:rPr>
          <w:lang w:val="it-IT"/>
        </w:rPr>
        <w:t>TDR DES AGENCES DE PLANIFICATION</w:t>
      </w:r>
    </w:p>
    <w:p w:rsidR="00B14D36" w:rsidRPr="006C4F41" w:rsidRDefault="00B14D36" w:rsidP="00B14D36">
      <w:pPr>
        <w:keepNext/>
        <w:keepLines/>
        <w:pBdr>
          <w:top w:val="single" w:sz="4" w:space="1" w:color="auto"/>
          <w:left w:val="single" w:sz="4" w:space="0" w:color="auto"/>
          <w:bottom w:val="single" w:sz="4" w:space="1" w:color="auto"/>
          <w:right w:val="single" w:sz="4" w:space="4" w:color="auto"/>
          <w:between w:val="single" w:sz="4" w:space="1" w:color="auto"/>
        </w:pBdr>
        <w:shd w:val="clear" w:color="auto" w:fill="FBD4B4"/>
        <w:jc w:val="center"/>
        <w:rPr>
          <w:rFonts w:ascii="Times New Roman" w:hAnsi="Times New Roman" w:cs="Times New Roman"/>
          <w:b/>
          <w:sz w:val="22"/>
          <w:szCs w:val="22"/>
        </w:rPr>
      </w:pPr>
      <w:r w:rsidRPr="006C4F41">
        <w:rPr>
          <w:rFonts w:ascii="Times New Roman" w:hAnsi="Times New Roman" w:cs="Times New Roman"/>
          <w:b/>
          <w:sz w:val="22"/>
          <w:szCs w:val="22"/>
        </w:rPr>
        <w:t xml:space="preserve">Termes de Références (TDR) pour le recrutement d’une Agence chargée de l’élaboration  et la supervision de l’exécution  de schémas/plans d’aménagement spatial et de gestion environnementale communautaire, dans le cadre du  Projet de Filets de Sécurité Sociale du Gouvernement Malagasy, mis en œuvre  par le Fonds d’Intervention pour le Développement (FID) et le Ministère de la Population, de la Protection Sociale et de la Protection de la Femme </w:t>
      </w:r>
    </w:p>
    <w:p w:rsidR="00B14D36" w:rsidRPr="006C4F41" w:rsidRDefault="00B14D36" w:rsidP="00B14D36">
      <w:pPr>
        <w:pStyle w:val="Paragraphedeliste"/>
        <w:keepNext/>
        <w:keepLines/>
        <w:numPr>
          <w:ilvl w:val="0"/>
          <w:numId w:val="2"/>
        </w:numPr>
        <w:spacing w:before="200"/>
        <w:rPr>
          <w:rFonts w:ascii="Times New Roman" w:hAnsi="Times New Roman" w:cs="Times New Roman"/>
          <w:b/>
          <w:sz w:val="22"/>
          <w:szCs w:val="22"/>
        </w:rPr>
      </w:pPr>
      <w:r w:rsidRPr="006C4F41">
        <w:rPr>
          <w:rFonts w:ascii="Times New Roman" w:hAnsi="Times New Roman" w:cs="Times New Roman"/>
          <w:b/>
          <w:sz w:val="22"/>
          <w:szCs w:val="22"/>
        </w:rPr>
        <w:t>CONTEXTE</w:t>
      </w:r>
    </w:p>
    <w:p w:rsidR="00B14D36" w:rsidRPr="006C4F41" w:rsidRDefault="00B14D36" w:rsidP="00B14D36">
      <w:pPr>
        <w:keepNext/>
        <w:keepLines/>
        <w:ind w:right="-142"/>
        <w:jc w:val="both"/>
        <w:rPr>
          <w:rFonts w:ascii="Times New Roman" w:hAnsi="Times New Roman" w:cs="Times New Roman"/>
          <w:b/>
          <w:sz w:val="22"/>
          <w:szCs w:val="22"/>
        </w:rPr>
      </w:pPr>
      <w:r w:rsidRPr="006C4F41">
        <w:rPr>
          <w:rFonts w:ascii="Times New Roman" w:hAnsi="Times New Roman" w:cs="Times New Roman"/>
          <w:sz w:val="22"/>
          <w:szCs w:val="22"/>
        </w:rPr>
        <w:t xml:space="preserve">La République de Madagascar a bénéficié d’un appui de la Banque Mondiale/ Association Internationale de Développement (IDA) au  </w:t>
      </w:r>
      <w:r w:rsidRPr="006C4F41">
        <w:rPr>
          <w:rFonts w:ascii="Times New Roman" w:hAnsi="Times New Roman" w:cs="Times New Roman"/>
          <w:b/>
          <w:sz w:val="22"/>
          <w:szCs w:val="22"/>
        </w:rPr>
        <w:t>Ministère de la Population et de la Protection Sociale, de la Promotion de la Femme</w:t>
      </w:r>
      <w:r w:rsidRPr="006C4F41">
        <w:rPr>
          <w:rFonts w:ascii="Times New Roman" w:hAnsi="Times New Roman" w:cs="Times New Roman"/>
          <w:sz w:val="22"/>
          <w:szCs w:val="22"/>
        </w:rPr>
        <w:t>(MPPSPF</w:t>
      </w:r>
      <w:r w:rsidRPr="006C4F41">
        <w:rPr>
          <w:rFonts w:ascii="Times New Roman" w:hAnsi="Times New Roman" w:cs="Times New Roman"/>
          <w:b/>
          <w:sz w:val="22"/>
          <w:szCs w:val="22"/>
        </w:rPr>
        <w:t>) et au FID</w:t>
      </w:r>
      <w:r w:rsidRPr="006C4F41">
        <w:rPr>
          <w:rFonts w:ascii="Times New Roman" w:hAnsi="Times New Roman" w:cs="Times New Roman"/>
          <w:sz w:val="22"/>
          <w:szCs w:val="22"/>
        </w:rPr>
        <w:t xml:space="preserve">, visant  la mise en place d’un projet </w:t>
      </w:r>
      <w:r w:rsidRPr="006C4F41">
        <w:rPr>
          <w:rFonts w:ascii="Times New Roman" w:hAnsi="Times New Roman" w:cs="Times New Roman"/>
          <w:b/>
          <w:sz w:val="22"/>
          <w:szCs w:val="22"/>
        </w:rPr>
        <w:t xml:space="preserve">de filets sociaux de sécurité (projet FSS). </w:t>
      </w:r>
    </w:p>
    <w:p w:rsidR="00B14D36" w:rsidRPr="006C4F41" w:rsidRDefault="00B14D36" w:rsidP="00B14D36">
      <w:pPr>
        <w:pBdr>
          <w:top w:val="single" w:sz="4" w:space="1" w:color="auto"/>
          <w:left w:val="single" w:sz="4" w:space="4" w:color="auto"/>
          <w:bottom w:val="single" w:sz="4" w:space="1" w:color="auto"/>
          <w:right w:val="single" w:sz="4" w:space="4" w:color="auto"/>
        </w:pBdr>
        <w:shd w:val="clear" w:color="auto" w:fill="F2F2F2"/>
        <w:spacing w:after="0" w:line="240" w:lineRule="auto"/>
        <w:jc w:val="both"/>
        <w:rPr>
          <w:rFonts w:ascii="Times New Roman" w:hAnsi="Times New Roman" w:cs="Times New Roman"/>
          <w:b/>
          <w:sz w:val="22"/>
          <w:szCs w:val="22"/>
        </w:rPr>
      </w:pPr>
      <w:r w:rsidRPr="006C4F41">
        <w:rPr>
          <w:rFonts w:ascii="Times New Roman" w:hAnsi="Times New Roman" w:cs="Times New Roman"/>
          <w:b/>
          <w:sz w:val="22"/>
          <w:szCs w:val="22"/>
        </w:rPr>
        <w:t xml:space="preserve">L’objectif  du </w:t>
      </w:r>
      <w:r>
        <w:rPr>
          <w:rFonts w:ascii="Times New Roman" w:hAnsi="Times New Roman" w:cs="Times New Roman"/>
          <w:b/>
          <w:sz w:val="22"/>
          <w:szCs w:val="22"/>
        </w:rPr>
        <w:t>P</w:t>
      </w:r>
      <w:r w:rsidRPr="006C4F41">
        <w:rPr>
          <w:rFonts w:ascii="Times New Roman" w:hAnsi="Times New Roman" w:cs="Times New Roman"/>
          <w:b/>
          <w:sz w:val="22"/>
          <w:szCs w:val="22"/>
        </w:rPr>
        <w:t xml:space="preserve">FSS est la construction d'un filet de sécurité social pour les pauvres dans des zones rurales sélectionnées à travers trois interventions: </w:t>
      </w:r>
    </w:p>
    <w:p w:rsidR="00B14D36" w:rsidRPr="006C4F41" w:rsidRDefault="00B14D36" w:rsidP="00B14D36">
      <w:pPr>
        <w:pBdr>
          <w:top w:val="single" w:sz="4" w:space="1" w:color="auto"/>
          <w:left w:val="single" w:sz="4" w:space="4" w:color="auto"/>
          <w:bottom w:val="single" w:sz="4" w:space="1" w:color="auto"/>
          <w:right w:val="single" w:sz="4" w:space="4" w:color="auto"/>
        </w:pBdr>
        <w:shd w:val="clear" w:color="auto" w:fill="F2F2F2"/>
        <w:spacing w:after="0" w:line="240" w:lineRule="auto"/>
        <w:jc w:val="both"/>
        <w:rPr>
          <w:rFonts w:ascii="Times New Roman" w:hAnsi="Times New Roman" w:cs="Times New Roman"/>
          <w:b/>
          <w:sz w:val="22"/>
          <w:szCs w:val="22"/>
        </w:rPr>
      </w:pPr>
      <w:r w:rsidRPr="006C4F41">
        <w:rPr>
          <w:rFonts w:ascii="Times New Roman" w:hAnsi="Times New Roman" w:cs="Times New Roman"/>
          <w:b/>
          <w:sz w:val="22"/>
          <w:szCs w:val="22"/>
        </w:rPr>
        <w:t xml:space="preserve">(i) un transfert monétaire pour le développement humain (TMDH), sous forme d’un appui aux familles pour l’éducation des enfants d’âge scolaire et de veille nutritionnelle des enfants en  bas âge, et </w:t>
      </w:r>
    </w:p>
    <w:p w:rsidR="00B14D36" w:rsidRPr="006C4F41" w:rsidRDefault="00B14D36" w:rsidP="00B14D36">
      <w:pPr>
        <w:pBdr>
          <w:top w:val="single" w:sz="4" w:space="1" w:color="auto"/>
          <w:left w:val="single" w:sz="4" w:space="4" w:color="auto"/>
          <w:bottom w:val="single" w:sz="4" w:space="1" w:color="auto"/>
          <w:right w:val="single" w:sz="4" w:space="4" w:color="auto"/>
        </w:pBdr>
        <w:shd w:val="clear" w:color="auto" w:fill="F2F2F2"/>
        <w:spacing w:after="0" w:line="240" w:lineRule="auto"/>
        <w:jc w:val="both"/>
        <w:rPr>
          <w:rFonts w:ascii="Times New Roman" w:hAnsi="Times New Roman" w:cs="Times New Roman"/>
          <w:b/>
          <w:sz w:val="22"/>
          <w:szCs w:val="22"/>
        </w:rPr>
      </w:pPr>
      <w:r w:rsidRPr="006C4F41">
        <w:rPr>
          <w:rFonts w:ascii="Times New Roman" w:hAnsi="Times New Roman" w:cs="Times New Roman"/>
          <w:b/>
          <w:sz w:val="22"/>
          <w:szCs w:val="22"/>
        </w:rPr>
        <w:t>(ii) un appui  pour l’ amélioration de leur base productive et de l’environnement en général, à travers un autre  volet, dénommé  «  Filets Sociaux Productifs (FSP) », qui mettra en œuvre des activités dites «Argent contre Travail productif (ACTP) », pour lesquelles sera versé un salaire saisonnier aux familles attributaires.</w:t>
      </w:r>
    </w:p>
    <w:p w:rsidR="00B14D36" w:rsidRPr="006C4F41" w:rsidRDefault="00B14D36" w:rsidP="00B14D36">
      <w:pPr>
        <w:pBdr>
          <w:top w:val="single" w:sz="4" w:space="1" w:color="auto"/>
          <w:left w:val="single" w:sz="4" w:space="4" w:color="auto"/>
          <w:bottom w:val="single" w:sz="4" w:space="1" w:color="auto"/>
          <w:right w:val="single" w:sz="4" w:space="4" w:color="auto"/>
        </w:pBdr>
        <w:shd w:val="clear" w:color="auto" w:fill="F2F2F2"/>
        <w:spacing w:after="0" w:line="240" w:lineRule="auto"/>
        <w:jc w:val="both"/>
        <w:rPr>
          <w:rFonts w:ascii="Times New Roman" w:hAnsi="Times New Roman" w:cs="Times New Roman"/>
          <w:b/>
          <w:sz w:val="22"/>
          <w:szCs w:val="22"/>
        </w:rPr>
      </w:pPr>
      <w:r>
        <w:rPr>
          <w:rFonts w:ascii="Times New Roman" w:hAnsi="Times New Roman" w:cs="Times New Roman"/>
          <w:b/>
          <w:sz w:val="22"/>
          <w:szCs w:val="22"/>
        </w:rPr>
        <w:t xml:space="preserve">(iii) </w:t>
      </w:r>
      <w:r w:rsidRPr="006C4F41">
        <w:rPr>
          <w:rFonts w:ascii="Times New Roman" w:hAnsi="Times New Roman" w:cs="Times New Roman"/>
          <w:b/>
          <w:sz w:val="22"/>
          <w:szCs w:val="22"/>
        </w:rPr>
        <w:t xml:space="preserve">Appui à la réponse aux crises au moyen d’activités d’argent contre travail et réhabilitation et reconstruction des infrastructures endommagées dans les communautés touchées dans les Situations de Catastrophes Admissibles.  </w:t>
      </w:r>
    </w:p>
    <w:p w:rsidR="00B14D36" w:rsidRPr="006C4F41" w:rsidRDefault="00B14D36" w:rsidP="00B14D36">
      <w:pPr>
        <w:jc w:val="both"/>
        <w:rPr>
          <w:rFonts w:ascii="Times New Roman" w:hAnsi="Times New Roman" w:cs="Times New Roman"/>
          <w:sz w:val="22"/>
          <w:szCs w:val="22"/>
        </w:rPr>
      </w:pPr>
    </w:p>
    <w:p w:rsidR="00B14D36" w:rsidRPr="006C4F41" w:rsidRDefault="00B14D36" w:rsidP="00B14D36">
      <w:pPr>
        <w:jc w:val="both"/>
        <w:rPr>
          <w:rFonts w:ascii="Times New Roman" w:hAnsi="Times New Roman" w:cs="Times New Roman"/>
          <w:sz w:val="22"/>
          <w:szCs w:val="22"/>
        </w:rPr>
      </w:pPr>
      <w:r w:rsidRPr="006C4F41">
        <w:rPr>
          <w:rFonts w:ascii="Times New Roman" w:hAnsi="Times New Roman" w:cs="Times New Roman"/>
          <w:sz w:val="22"/>
          <w:szCs w:val="22"/>
        </w:rPr>
        <w:t xml:space="preserve">Le Gouvernement Malagasy a l’intention d’utiliser une partie du financement obtenu de l’IDA pour effectuer les </w:t>
      </w:r>
      <w:proofErr w:type="gramStart"/>
      <w:r w:rsidRPr="006C4F41">
        <w:rPr>
          <w:rFonts w:ascii="Times New Roman" w:hAnsi="Times New Roman" w:cs="Times New Roman"/>
          <w:sz w:val="22"/>
          <w:szCs w:val="22"/>
        </w:rPr>
        <w:t>paiements</w:t>
      </w:r>
      <w:proofErr w:type="gramEnd"/>
      <w:r w:rsidRPr="006C4F41">
        <w:rPr>
          <w:rFonts w:ascii="Times New Roman" w:hAnsi="Times New Roman" w:cs="Times New Roman"/>
          <w:sz w:val="22"/>
          <w:szCs w:val="22"/>
        </w:rPr>
        <w:t xml:space="preserve"> au titre des services cités en objet.</w:t>
      </w:r>
    </w:p>
    <w:p w:rsidR="00B14D36" w:rsidRPr="006C4F41" w:rsidRDefault="00B14D36" w:rsidP="00B14D36">
      <w:pPr>
        <w:jc w:val="both"/>
        <w:rPr>
          <w:rFonts w:ascii="Times New Roman" w:hAnsi="Times New Roman" w:cs="Times New Roman"/>
          <w:sz w:val="22"/>
          <w:szCs w:val="22"/>
        </w:rPr>
      </w:pPr>
      <w:r w:rsidRPr="006C4F41">
        <w:rPr>
          <w:rFonts w:ascii="Times New Roman" w:hAnsi="Times New Roman" w:cs="Times New Roman"/>
          <w:sz w:val="22"/>
          <w:szCs w:val="22"/>
        </w:rPr>
        <w:t>En vue de  la mise en œuvre – d’Octobre 2019 à Mars 2022 – du volet  Filets Sociaux Productif (FSP) par le projet FSS/FA2, le FID fait appel à des cabinets, bureaux d’études ou ONG  spécialisés ( ci-après dénommés : «  Agences de Planification » –</w:t>
      </w:r>
      <w:r w:rsidR="002D61A0">
        <w:rPr>
          <w:rFonts w:ascii="Times New Roman" w:hAnsi="Times New Roman" w:cs="Times New Roman"/>
          <w:sz w:val="22"/>
          <w:szCs w:val="22"/>
        </w:rPr>
        <w:t xml:space="preserve"> </w:t>
      </w:r>
      <w:proofErr w:type="spellStart"/>
      <w:r w:rsidR="002D61A0">
        <w:rPr>
          <w:rFonts w:ascii="Times New Roman" w:hAnsi="Times New Roman" w:cs="Times New Roman"/>
          <w:sz w:val="22"/>
          <w:szCs w:val="22"/>
        </w:rPr>
        <w:t>APl</w:t>
      </w:r>
      <w:proofErr w:type="spellEnd"/>
      <w:r w:rsidRPr="006C4F41">
        <w:rPr>
          <w:rFonts w:ascii="Times New Roman" w:hAnsi="Times New Roman" w:cs="Times New Roman"/>
          <w:sz w:val="22"/>
          <w:szCs w:val="22"/>
        </w:rPr>
        <w:t xml:space="preserve">) ayant des compétences spécifiques et avérées afin d’élaborer dans le cadre d’un processus de Planification Participative </w:t>
      </w:r>
      <w:proofErr w:type="spellStart"/>
      <w:r w:rsidRPr="006C4F41">
        <w:rPr>
          <w:rFonts w:ascii="Times New Roman" w:hAnsi="Times New Roman" w:cs="Times New Roman"/>
          <w:sz w:val="22"/>
          <w:szCs w:val="22"/>
        </w:rPr>
        <w:t>Microrégional</w:t>
      </w:r>
      <w:proofErr w:type="spellEnd"/>
      <w:r w:rsidRPr="006C4F41">
        <w:rPr>
          <w:rFonts w:ascii="Times New Roman" w:hAnsi="Times New Roman" w:cs="Times New Roman"/>
          <w:sz w:val="22"/>
          <w:szCs w:val="22"/>
        </w:rPr>
        <w:t xml:space="preserve"> des schémas/plans d’aménagement spatiaux cohérents et intégrés visant à résoudre des problématiques locales de gestion environnementale, en mobilisant les populations vulnérables par le biais des ACTP.</w:t>
      </w:r>
    </w:p>
    <w:p w:rsidR="00B14D36" w:rsidRPr="006C4F41" w:rsidRDefault="00B14D36" w:rsidP="00B14D36">
      <w:pPr>
        <w:rPr>
          <w:rFonts w:ascii="Times New Roman" w:hAnsi="Times New Roman" w:cs="Times New Roman"/>
          <w:sz w:val="22"/>
          <w:szCs w:val="22"/>
        </w:rPr>
      </w:pPr>
      <w:r w:rsidRPr="006C4F41">
        <w:rPr>
          <w:rFonts w:ascii="Times New Roman" w:hAnsi="Times New Roman" w:cs="Times New Roman"/>
          <w:sz w:val="22"/>
          <w:szCs w:val="22"/>
        </w:rPr>
        <w:t>2. Les prestataires sollicités doivent  posséder une capacité d’intervention suffisante :</w:t>
      </w:r>
    </w:p>
    <w:p w:rsidR="00B14D36" w:rsidRPr="006C4F41" w:rsidRDefault="00B14D36" w:rsidP="00B14D36">
      <w:pPr>
        <w:numPr>
          <w:ilvl w:val="0"/>
          <w:numId w:val="13"/>
        </w:numPr>
        <w:jc w:val="both"/>
        <w:rPr>
          <w:rFonts w:ascii="Times New Roman" w:hAnsi="Times New Roman" w:cs="Times New Roman"/>
          <w:sz w:val="22"/>
          <w:szCs w:val="22"/>
        </w:rPr>
      </w:pPr>
      <w:r w:rsidRPr="006C4F41">
        <w:rPr>
          <w:rFonts w:ascii="Times New Roman" w:hAnsi="Times New Roman" w:cs="Times New Roman"/>
          <w:sz w:val="22"/>
          <w:szCs w:val="22"/>
        </w:rPr>
        <w:t>En termes d’expériences et d’expertises, disposant de personnes-ressources familières des techniques d’évaluation des problématiques en milieu rural et ayant une vision systémique de ces dernières (foncier, aménagement, agronomie, aspects environnementaux, socio-organisationnels…)</w:t>
      </w:r>
    </w:p>
    <w:p w:rsidR="00B14D36" w:rsidRPr="006C4F41" w:rsidRDefault="00B14D36" w:rsidP="00B14D36">
      <w:pPr>
        <w:numPr>
          <w:ilvl w:val="0"/>
          <w:numId w:val="13"/>
        </w:numPr>
        <w:jc w:val="both"/>
        <w:rPr>
          <w:rFonts w:ascii="Times New Roman" w:hAnsi="Times New Roman" w:cs="Times New Roman"/>
          <w:sz w:val="22"/>
          <w:szCs w:val="22"/>
        </w:rPr>
      </w:pPr>
      <w:r w:rsidRPr="006C4F41">
        <w:rPr>
          <w:rFonts w:ascii="Times New Roman" w:hAnsi="Times New Roman" w:cs="Times New Roman"/>
          <w:sz w:val="22"/>
          <w:szCs w:val="22"/>
        </w:rPr>
        <w:t xml:space="preserve"> En termes de </w:t>
      </w:r>
      <w:r w:rsidRPr="006C4F41">
        <w:rPr>
          <w:rFonts w:ascii="Times New Roman" w:hAnsi="Times New Roman" w:cs="Times New Roman"/>
          <w:sz w:val="22"/>
          <w:szCs w:val="22"/>
          <w:u w:val="single"/>
        </w:rPr>
        <w:t>ressources humaines qualifiées</w:t>
      </w:r>
      <w:r w:rsidRPr="006C4F41">
        <w:rPr>
          <w:rFonts w:ascii="Times New Roman" w:hAnsi="Times New Roman" w:cs="Times New Roman"/>
          <w:sz w:val="22"/>
          <w:szCs w:val="22"/>
        </w:rPr>
        <w:t xml:space="preserve"> répondant aux autres aspects de la mission de services décrite dans les  présents Termes de références, </w:t>
      </w:r>
    </w:p>
    <w:p w:rsidR="00B14D36" w:rsidRPr="006C4F41" w:rsidRDefault="00B14D36" w:rsidP="00B14D36">
      <w:pPr>
        <w:numPr>
          <w:ilvl w:val="0"/>
          <w:numId w:val="13"/>
        </w:numPr>
        <w:rPr>
          <w:rFonts w:ascii="Times New Roman" w:hAnsi="Times New Roman" w:cs="Times New Roman"/>
          <w:sz w:val="22"/>
          <w:szCs w:val="22"/>
        </w:rPr>
      </w:pPr>
      <w:r w:rsidRPr="006C4F41">
        <w:rPr>
          <w:rFonts w:ascii="Times New Roman" w:hAnsi="Times New Roman" w:cs="Times New Roman"/>
          <w:sz w:val="22"/>
          <w:szCs w:val="22"/>
        </w:rPr>
        <w:t xml:space="preserve">Avec la capacité organisationnelle d’effectuer les prestations </w:t>
      </w:r>
      <w:r w:rsidRPr="006C4F41">
        <w:rPr>
          <w:rFonts w:ascii="Times New Roman" w:hAnsi="Times New Roman" w:cs="Times New Roman"/>
          <w:b/>
          <w:sz w:val="22"/>
          <w:szCs w:val="22"/>
        </w:rPr>
        <w:t>dans le délai imparti.</w:t>
      </w:r>
    </w:p>
    <w:p w:rsidR="00B14D36" w:rsidRPr="006C4F41" w:rsidRDefault="00B14D36" w:rsidP="00B14D36">
      <w:pPr>
        <w:pStyle w:val="Paragraphedeliste"/>
        <w:keepNext/>
        <w:keepLines/>
        <w:numPr>
          <w:ilvl w:val="0"/>
          <w:numId w:val="2"/>
        </w:numPr>
        <w:spacing w:before="200"/>
        <w:ind w:left="0" w:firstLine="0"/>
        <w:rPr>
          <w:rFonts w:ascii="Times New Roman" w:hAnsi="Times New Roman" w:cs="Times New Roman"/>
          <w:b/>
          <w:sz w:val="22"/>
          <w:szCs w:val="22"/>
        </w:rPr>
      </w:pPr>
      <w:r w:rsidRPr="006C4F41">
        <w:rPr>
          <w:rFonts w:ascii="Times New Roman" w:hAnsi="Times New Roman" w:cs="Times New Roman"/>
          <w:b/>
          <w:sz w:val="22"/>
          <w:szCs w:val="22"/>
        </w:rPr>
        <w:t>OBJECTIFS DE LA PRESTATION</w:t>
      </w:r>
    </w:p>
    <w:p w:rsidR="00B14D36" w:rsidRPr="006C4F41" w:rsidRDefault="00B14D36" w:rsidP="00B14D36">
      <w:pPr>
        <w:rPr>
          <w:rFonts w:ascii="Times New Roman" w:hAnsi="Times New Roman" w:cs="Times New Roman"/>
          <w:sz w:val="22"/>
          <w:szCs w:val="22"/>
        </w:rPr>
      </w:pPr>
      <w:r w:rsidRPr="006C4F41">
        <w:rPr>
          <w:rFonts w:ascii="Times New Roman" w:hAnsi="Times New Roman" w:cs="Times New Roman"/>
          <w:sz w:val="22"/>
          <w:szCs w:val="22"/>
        </w:rPr>
        <w:t>La mission du prestataire (</w:t>
      </w:r>
      <w:proofErr w:type="spellStart"/>
      <w:r w:rsidRPr="006C4F41">
        <w:rPr>
          <w:rFonts w:ascii="Times New Roman" w:hAnsi="Times New Roman" w:cs="Times New Roman"/>
          <w:sz w:val="22"/>
          <w:szCs w:val="22"/>
        </w:rPr>
        <w:t>AP</w:t>
      </w:r>
      <w:r w:rsidR="002D61A0">
        <w:rPr>
          <w:rFonts w:ascii="Times New Roman" w:hAnsi="Times New Roman" w:cs="Times New Roman"/>
          <w:sz w:val="22"/>
          <w:szCs w:val="22"/>
        </w:rPr>
        <w:t>l</w:t>
      </w:r>
      <w:proofErr w:type="spellEnd"/>
      <w:r w:rsidRPr="006C4F41">
        <w:rPr>
          <w:rFonts w:ascii="Times New Roman" w:hAnsi="Times New Roman" w:cs="Times New Roman"/>
          <w:sz w:val="22"/>
          <w:szCs w:val="22"/>
        </w:rPr>
        <w:t>) consiste en :</w:t>
      </w:r>
    </w:p>
    <w:p w:rsidR="00B14D36" w:rsidRPr="006C4F41" w:rsidRDefault="00B14D36" w:rsidP="00B14D36">
      <w:pPr>
        <w:pStyle w:val="Paragraphedeliste"/>
        <w:numPr>
          <w:ilvl w:val="0"/>
          <w:numId w:val="14"/>
        </w:numPr>
        <w:jc w:val="both"/>
        <w:rPr>
          <w:rFonts w:ascii="Times New Roman" w:hAnsi="Times New Roman" w:cs="Times New Roman"/>
          <w:sz w:val="22"/>
          <w:szCs w:val="22"/>
        </w:rPr>
      </w:pPr>
      <w:r w:rsidRPr="006C4F41">
        <w:rPr>
          <w:rFonts w:ascii="Times New Roman" w:hAnsi="Times New Roman" w:cs="Times New Roman"/>
          <w:sz w:val="22"/>
          <w:szCs w:val="22"/>
        </w:rPr>
        <w:t xml:space="preserve">La conduite d’un processus de planification participatif et itératif aboutissant à l’élaboration de </w:t>
      </w:r>
      <w:r w:rsidRPr="006C4F41">
        <w:rPr>
          <w:rFonts w:ascii="Times New Roman" w:hAnsi="Times New Roman" w:cs="Times New Roman"/>
          <w:b/>
          <w:sz w:val="22"/>
          <w:szCs w:val="22"/>
        </w:rPr>
        <w:t>schémas/plans d’aménagement spatial et de gestion environnementale micro-régionale pour 5 ans</w:t>
      </w:r>
      <w:r w:rsidRPr="006C4F41">
        <w:rPr>
          <w:rFonts w:ascii="Times New Roman" w:hAnsi="Times New Roman" w:cs="Times New Roman"/>
          <w:sz w:val="22"/>
          <w:szCs w:val="22"/>
        </w:rPr>
        <w:t>, intégrant</w:t>
      </w:r>
      <w:r w:rsidR="00E87039">
        <w:rPr>
          <w:rFonts w:ascii="Times New Roman" w:hAnsi="Times New Roman" w:cs="Times New Roman"/>
          <w:sz w:val="22"/>
          <w:szCs w:val="22"/>
        </w:rPr>
        <w:t xml:space="preserve"> les </w:t>
      </w:r>
      <w:r w:rsidRPr="006C4F41">
        <w:rPr>
          <w:rFonts w:ascii="Times New Roman" w:hAnsi="Times New Roman" w:cs="Times New Roman"/>
          <w:sz w:val="22"/>
          <w:szCs w:val="22"/>
        </w:rPr>
        <w:t xml:space="preserve">activités à réaliser dans le cadre du Programme FSP au niveau de chacun des sites d’intervention </w:t>
      </w:r>
      <w:r w:rsidR="00E87039" w:rsidRPr="00867A53">
        <w:rPr>
          <w:rFonts w:ascii="Times New Roman" w:hAnsi="Times New Roman" w:cs="Times New Roman"/>
          <w:sz w:val="22"/>
          <w:szCs w:val="22"/>
        </w:rPr>
        <w:t>déjà</w:t>
      </w:r>
      <w:r w:rsidR="00E87039">
        <w:rPr>
          <w:rFonts w:ascii="Times New Roman" w:hAnsi="Times New Roman" w:cs="Times New Roman"/>
          <w:sz w:val="22"/>
          <w:szCs w:val="22"/>
        </w:rPr>
        <w:t xml:space="preserve"> </w:t>
      </w:r>
      <w:r w:rsidRPr="006C4F41">
        <w:rPr>
          <w:rFonts w:ascii="Times New Roman" w:hAnsi="Times New Roman" w:cs="Times New Roman"/>
          <w:sz w:val="22"/>
          <w:szCs w:val="22"/>
        </w:rPr>
        <w:t xml:space="preserve">identifiés (Terroirs, chantiers – se reporter à la section V.I.1), </w:t>
      </w:r>
    </w:p>
    <w:p w:rsidR="00B14D36" w:rsidRPr="006C4F41" w:rsidRDefault="00B14D36" w:rsidP="00B14D36">
      <w:pPr>
        <w:pStyle w:val="Paragraphedeliste"/>
        <w:numPr>
          <w:ilvl w:val="0"/>
          <w:numId w:val="14"/>
        </w:numPr>
        <w:jc w:val="both"/>
        <w:rPr>
          <w:rFonts w:ascii="Times New Roman" w:hAnsi="Times New Roman" w:cs="Times New Roman"/>
          <w:sz w:val="22"/>
          <w:szCs w:val="22"/>
        </w:rPr>
      </w:pPr>
      <w:r w:rsidRPr="006C4F41">
        <w:rPr>
          <w:rFonts w:ascii="Times New Roman" w:hAnsi="Times New Roman" w:cs="Times New Roman"/>
          <w:sz w:val="22"/>
          <w:szCs w:val="22"/>
        </w:rPr>
        <w:t>Révision annuelle (ou avant une intervention) de plans d’aménagement en vue de leur mise en œuvre,</w:t>
      </w:r>
    </w:p>
    <w:p w:rsidR="00B14D36" w:rsidRPr="006C4F41" w:rsidRDefault="00B14D36" w:rsidP="00B14D36">
      <w:pPr>
        <w:pStyle w:val="Paragraphedeliste"/>
        <w:numPr>
          <w:ilvl w:val="0"/>
          <w:numId w:val="14"/>
        </w:numPr>
        <w:jc w:val="both"/>
        <w:rPr>
          <w:rFonts w:ascii="Times New Roman" w:hAnsi="Times New Roman" w:cs="Times New Roman"/>
          <w:sz w:val="22"/>
          <w:szCs w:val="22"/>
        </w:rPr>
      </w:pPr>
      <w:r w:rsidRPr="006C4F41">
        <w:rPr>
          <w:rFonts w:ascii="Times New Roman" w:hAnsi="Times New Roman" w:cs="Times New Roman"/>
          <w:sz w:val="22"/>
          <w:szCs w:val="22"/>
        </w:rPr>
        <w:lastRenderedPageBreak/>
        <w:t xml:space="preserve">La Supervision de la mise en œuvre de ces schémas, à l’échelle d’un district,  </w:t>
      </w:r>
      <w:r w:rsidRPr="006C4F41">
        <w:rPr>
          <w:rFonts w:ascii="Times New Roman" w:hAnsi="Times New Roman" w:cs="Times New Roman"/>
          <w:b/>
          <w:sz w:val="22"/>
          <w:szCs w:val="22"/>
          <w:u w:val="single"/>
        </w:rPr>
        <w:t>pendant un</w:t>
      </w:r>
      <w:r w:rsidR="00867A53">
        <w:rPr>
          <w:rFonts w:ascii="Times New Roman" w:hAnsi="Times New Roman" w:cs="Times New Roman"/>
          <w:b/>
          <w:sz w:val="22"/>
          <w:szCs w:val="22"/>
          <w:u w:val="single"/>
        </w:rPr>
        <w:t>e durée de deux (02) ans.</w:t>
      </w:r>
    </w:p>
    <w:p w:rsidR="00B14D36" w:rsidRPr="002D61A0" w:rsidRDefault="00B14D36" w:rsidP="00B14D36">
      <w:pPr>
        <w:jc w:val="both"/>
        <w:rPr>
          <w:rFonts w:ascii="Times New Roman" w:hAnsi="Times New Roman" w:cs="Times New Roman"/>
          <w:sz w:val="22"/>
          <w:szCs w:val="22"/>
        </w:rPr>
      </w:pPr>
      <w:r w:rsidRPr="006C4F41">
        <w:rPr>
          <w:rFonts w:ascii="Times New Roman" w:hAnsi="Times New Roman" w:cs="Times New Roman"/>
          <w:sz w:val="22"/>
          <w:szCs w:val="22"/>
        </w:rPr>
        <w:t>Les Agences de Planification (</w:t>
      </w:r>
      <w:proofErr w:type="spellStart"/>
      <w:r w:rsidRPr="006C4F41">
        <w:rPr>
          <w:rFonts w:ascii="Times New Roman" w:hAnsi="Times New Roman" w:cs="Times New Roman"/>
          <w:sz w:val="22"/>
          <w:szCs w:val="22"/>
        </w:rPr>
        <w:t>AP</w:t>
      </w:r>
      <w:r w:rsidR="002D61A0">
        <w:rPr>
          <w:rFonts w:ascii="Times New Roman" w:hAnsi="Times New Roman" w:cs="Times New Roman"/>
          <w:sz w:val="22"/>
          <w:szCs w:val="22"/>
        </w:rPr>
        <w:t>l</w:t>
      </w:r>
      <w:proofErr w:type="spellEnd"/>
      <w:r w:rsidRPr="006C4F41">
        <w:rPr>
          <w:rFonts w:ascii="Times New Roman" w:hAnsi="Times New Roman" w:cs="Times New Roman"/>
          <w:sz w:val="22"/>
          <w:szCs w:val="22"/>
        </w:rPr>
        <w:t xml:space="preserve">) sont recrutées conformément aux Procédures relatives à la passation de marchés </w:t>
      </w:r>
      <w:r w:rsidRPr="002D61A0">
        <w:rPr>
          <w:rFonts w:ascii="Times New Roman" w:hAnsi="Times New Roman" w:cs="Times New Roman"/>
          <w:sz w:val="22"/>
          <w:szCs w:val="22"/>
        </w:rPr>
        <w:t>du FID.</w:t>
      </w:r>
    </w:p>
    <w:p w:rsidR="00B14D36" w:rsidRPr="002D61A0" w:rsidRDefault="00B14D36" w:rsidP="00B14D36">
      <w:pPr>
        <w:pStyle w:val="Paragraphedeliste"/>
        <w:numPr>
          <w:ilvl w:val="0"/>
          <w:numId w:val="19"/>
        </w:numPr>
        <w:ind w:right="-7"/>
        <w:rPr>
          <w:rFonts w:ascii="Times New Roman" w:hAnsi="Times New Roman" w:cs="Times New Roman"/>
          <w:sz w:val="22"/>
          <w:szCs w:val="22"/>
        </w:rPr>
      </w:pPr>
      <w:r w:rsidRPr="002D61A0">
        <w:rPr>
          <w:rFonts w:ascii="Times New Roman" w:hAnsi="Times New Roman" w:cs="Times New Roman"/>
          <w:sz w:val="22"/>
          <w:szCs w:val="22"/>
        </w:rPr>
        <w:t>L’implication de l’</w:t>
      </w:r>
      <w:proofErr w:type="spellStart"/>
      <w:r w:rsidRPr="002D61A0">
        <w:rPr>
          <w:rFonts w:ascii="Times New Roman" w:hAnsi="Times New Roman" w:cs="Times New Roman"/>
          <w:sz w:val="22"/>
          <w:szCs w:val="22"/>
        </w:rPr>
        <w:t>AP</w:t>
      </w:r>
      <w:r w:rsidR="002D61A0">
        <w:rPr>
          <w:rFonts w:ascii="Times New Roman" w:hAnsi="Times New Roman" w:cs="Times New Roman"/>
          <w:sz w:val="22"/>
          <w:szCs w:val="22"/>
        </w:rPr>
        <w:t>l</w:t>
      </w:r>
      <w:proofErr w:type="spellEnd"/>
      <w:r w:rsidRPr="002D61A0">
        <w:rPr>
          <w:rFonts w:ascii="Times New Roman" w:hAnsi="Times New Roman" w:cs="Times New Roman"/>
          <w:sz w:val="22"/>
          <w:szCs w:val="22"/>
        </w:rPr>
        <w:t xml:space="preserve"> dans le </w:t>
      </w:r>
      <w:r w:rsidRPr="002D61A0">
        <w:rPr>
          <w:rFonts w:ascii="Times New Roman" w:hAnsi="Times New Roman" w:cs="Times New Roman"/>
          <w:sz w:val="22"/>
          <w:szCs w:val="22"/>
          <w:u w:val="single"/>
        </w:rPr>
        <w:t>processus de planification</w:t>
      </w:r>
      <w:r w:rsidRPr="002D61A0">
        <w:rPr>
          <w:rFonts w:ascii="Times New Roman" w:hAnsi="Times New Roman" w:cs="Times New Roman"/>
          <w:sz w:val="22"/>
          <w:szCs w:val="22"/>
        </w:rPr>
        <w:t xml:space="preserve"> consiste à :</w:t>
      </w:r>
    </w:p>
    <w:p w:rsidR="00B14D36" w:rsidRPr="006C4F41" w:rsidRDefault="00867A53" w:rsidP="00B14D36">
      <w:pPr>
        <w:pStyle w:val="Paragraphedeliste"/>
        <w:numPr>
          <w:ilvl w:val="0"/>
          <w:numId w:val="18"/>
        </w:numPr>
        <w:ind w:right="-7" w:hanging="781"/>
        <w:jc w:val="both"/>
        <w:rPr>
          <w:rFonts w:ascii="Times New Roman" w:hAnsi="Times New Roman" w:cs="Times New Roman"/>
          <w:sz w:val="22"/>
          <w:szCs w:val="22"/>
        </w:rPr>
      </w:pPr>
      <w:r>
        <w:rPr>
          <w:rFonts w:ascii="Times New Roman" w:hAnsi="Times New Roman" w:cs="Times New Roman"/>
          <w:sz w:val="22"/>
          <w:szCs w:val="22"/>
        </w:rPr>
        <w:t>Mettre à jour</w:t>
      </w:r>
      <w:r w:rsidR="00B14D36" w:rsidRPr="002D61A0">
        <w:rPr>
          <w:rFonts w:ascii="Times New Roman" w:hAnsi="Times New Roman" w:cs="Times New Roman"/>
          <w:sz w:val="22"/>
          <w:szCs w:val="22"/>
        </w:rPr>
        <w:t>, en interaction étroite avec les comm</w:t>
      </w:r>
      <w:r>
        <w:rPr>
          <w:rFonts w:ascii="Times New Roman" w:hAnsi="Times New Roman" w:cs="Times New Roman"/>
          <w:sz w:val="22"/>
          <w:szCs w:val="22"/>
        </w:rPr>
        <w:t>unautés (terroirs) priorisées le</w:t>
      </w:r>
      <w:r w:rsidR="00B14D36" w:rsidRPr="002D61A0">
        <w:rPr>
          <w:rFonts w:ascii="Times New Roman" w:hAnsi="Times New Roman" w:cs="Times New Roman"/>
          <w:sz w:val="22"/>
          <w:szCs w:val="22"/>
        </w:rPr>
        <w:t xml:space="preserve"> schéma quinquennal d’aménagement spatial et de gestion environnementale (SAGE) de chaque terroir</w:t>
      </w:r>
      <w:r>
        <w:rPr>
          <w:rFonts w:ascii="Times New Roman" w:hAnsi="Times New Roman" w:cs="Times New Roman"/>
          <w:sz w:val="22"/>
          <w:szCs w:val="22"/>
        </w:rPr>
        <w:t xml:space="preserve">, lequel </w:t>
      </w:r>
      <w:r w:rsidR="00B14D36" w:rsidRPr="006C4F41">
        <w:rPr>
          <w:rFonts w:ascii="Times New Roman" w:hAnsi="Times New Roman" w:cs="Times New Roman"/>
          <w:sz w:val="22"/>
          <w:szCs w:val="22"/>
        </w:rPr>
        <w:t>identifiera les investissements faisables dans le cadre du programme FSP</w:t>
      </w:r>
      <w:r w:rsidR="00B14D36">
        <w:rPr>
          <w:rFonts w:ascii="Times New Roman" w:hAnsi="Times New Roman" w:cs="Times New Roman"/>
          <w:sz w:val="22"/>
          <w:szCs w:val="22"/>
        </w:rPr>
        <w:t xml:space="preserve">. </w:t>
      </w:r>
      <w:r w:rsidR="00B14D36" w:rsidRPr="006C4F41">
        <w:rPr>
          <w:rFonts w:ascii="Times New Roman" w:hAnsi="Times New Roman" w:cs="Times New Roman"/>
          <w:sz w:val="22"/>
          <w:szCs w:val="22"/>
        </w:rPr>
        <w:t>Le processus adopté doit être pleinement participatif afin que le schéma d’aménagement et gestion soit élaboré dans une optique de continuité et de cohérence et que les travaux à réaliser puissent contribuer aux axes de développement que les communautés se sont fixés pour améliorer leur bien-être socio-économique en créant  des  actifs productifs au sein des ménages vulnérables.</w:t>
      </w:r>
    </w:p>
    <w:p w:rsidR="00B14D36" w:rsidRPr="006C4F41" w:rsidRDefault="00B14D36" w:rsidP="00B14D36">
      <w:pPr>
        <w:ind w:left="660" w:right="-7"/>
        <w:jc w:val="both"/>
        <w:rPr>
          <w:rFonts w:ascii="Times New Roman" w:hAnsi="Times New Roman" w:cs="Times New Roman"/>
          <w:sz w:val="22"/>
          <w:szCs w:val="22"/>
        </w:rPr>
      </w:pPr>
      <w:r w:rsidRPr="006C4F41">
        <w:rPr>
          <w:rFonts w:ascii="Times New Roman" w:hAnsi="Times New Roman" w:cs="Times New Roman"/>
          <w:sz w:val="22"/>
          <w:szCs w:val="22"/>
        </w:rPr>
        <w:t>Chaque terroir donnera lieu à un plan d’aménagement et de gestion de terroir (PA</w:t>
      </w:r>
      <w:r w:rsidR="00880773">
        <w:rPr>
          <w:rFonts w:ascii="Times New Roman" w:hAnsi="Times New Roman" w:cs="Times New Roman"/>
          <w:sz w:val="22"/>
          <w:szCs w:val="22"/>
        </w:rPr>
        <w:t>GT) pour la durée (2 ans</w:t>
      </w:r>
      <w:r w:rsidRPr="006C4F41">
        <w:rPr>
          <w:rFonts w:ascii="Times New Roman" w:hAnsi="Times New Roman" w:cs="Times New Roman"/>
          <w:sz w:val="22"/>
          <w:szCs w:val="22"/>
        </w:rPr>
        <w:t>) du volet FSP, et annuellement, à un plan d’opérations (PAMO) détaillant les chantiers ACTP à y réaliser.</w:t>
      </w:r>
    </w:p>
    <w:p w:rsidR="00B14D36" w:rsidRPr="006C4F41" w:rsidRDefault="00B14D36" w:rsidP="00B14D36">
      <w:pPr>
        <w:ind w:left="660" w:right="-7"/>
        <w:jc w:val="both"/>
        <w:rPr>
          <w:rFonts w:ascii="Times New Roman" w:hAnsi="Times New Roman" w:cs="Times New Roman"/>
          <w:sz w:val="22"/>
          <w:szCs w:val="22"/>
        </w:rPr>
      </w:pPr>
      <w:r w:rsidRPr="006C4F41">
        <w:rPr>
          <w:rFonts w:ascii="Times New Roman" w:hAnsi="Times New Roman" w:cs="Times New Roman"/>
          <w:sz w:val="22"/>
          <w:szCs w:val="22"/>
        </w:rPr>
        <w:t>Ces chantiers seront mis en œuvre par les allocataires du PFSP, sous la conduite d’agences d’encadrement (AGEC) recrutées à cet effet.</w:t>
      </w:r>
    </w:p>
    <w:p w:rsidR="00887D0A" w:rsidRDefault="00B14D36" w:rsidP="00887D0A">
      <w:pPr>
        <w:pStyle w:val="Paragraphedeliste"/>
        <w:numPr>
          <w:ilvl w:val="0"/>
          <w:numId w:val="18"/>
        </w:numPr>
        <w:ind w:right="-7"/>
        <w:jc w:val="both"/>
        <w:rPr>
          <w:rFonts w:ascii="Times New Roman" w:hAnsi="Times New Roman" w:cs="Times New Roman"/>
          <w:sz w:val="22"/>
          <w:szCs w:val="22"/>
        </w:rPr>
      </w:pPr>
      <w:r w:rsidRPr="00887D0A">
        <w:rPr>
          <w:rFonts w:ascii="Times New Roman" w:hAnsi="Times New Roman" w:cs="Times New Roman"/>
          <w:sz w:val="22"/>
          <w:szCs w:val="22"/>
        </w:rPr>
        <w:t xml:space="preserve"> </w:t>
      </w:r>
      <w:r w:rsidR="00887D0A">
        <w:rPr>
          <w:rFonts w:ascii="Times New Roman" w:hAnsi="Times New Roman" w:cs="Times New Roman"/>
          <w:sz w:val="22"/>
          <w:szCs w:val="22"/>
        </w:rPr>
        <w:t>I</w:t>
      </w:r>
      <w:r w:rsidRPr="00887D0A">
        <w:rPr>
          <w:rFonts w:ascii="Times New Roman" w:hAnsi="Times New Roman" w:cs="Times New Roman"/>
          <w:sz w:val="22"/>
          <w:szCs w:val="22"/>
        </w:rPr>
        <w:t>dentifie</w:t>
      </w:r>
      <w:r w:rsidR="00880773" w:rsidRPr="00887D0A">
        <w:rPr>
          <w:rFonts w:ascii="Times New Roman" w:hAnsi="Times New Roman" w:cs="Times New Roman"/>
          <w:sz w:val="22"/>
          <w:szCs w:val="22"/>
        </w:rPr>
        <w:t xml:space="preserve">r les activités de renforcement de capacités </w:t>
      </w:r>
      <w:r w:rsidRPr="00887D0A">
        <w:rPr>
          <w:rFonts w:ascii="Times New Roman" w:hAnsi="Times New Roman" w:cs="Times New Roman"/>
          <w:sz w:val="22"/>
          <w:szCs w:val="22"/>
        </w:rPr>
        <w:t>(des travailleurs, de l’A</w:t>
      </w:r>
      <w:r w:rsidR="00880773" w:rsidRPr="00887D0A">
        <w:rPr>
          <w:rFonts w:ascii="Times New Roman" w:hAnsi="Times New Roman" w:cs="Times New Roman"/>
          <w:sz w:val="22"/>
          <w:szCs w:val="22"/>
        </w:rPr>
        <w:t xml:space="preserve">GEC, d’autres parties prenantes…), nécessaires pour </w:t>
      </w:r>
      <w:r w:rsidRPr="00887D0A">
        <w:rPr>
          <w:rFonts w:ascii="Times New Roman" w:hAnsi="Times New Roman" w:cs="Times New Roman"/>
          <w:sz w:val="22"/>
          <w:szCs w:val="22"/>
        </w:rPr>
        <w:t>la bonne  mise en œuvre des SAGE et PAGT.</w:t>
      </w:r>
    </w:p>
    <w:p w:rsidR="00887D0A" w:rsidRPr="00887D0A" w:rsidRDefault="00887D0A" w:rsidP="00887D0A">
      <w:pPr>
        <w:pStyle w:val="Paragraphedeliste"/>
        <w:numPr>
          <w:ilvl w:val="0"/>
          <w:numId w:val="18"/>
        </w:numPr>
        <w:ind w:right="-7"/>
        <w:jc w:val="both"/>
        <w:rPr>
          <w:rFonts w:ascii="Times New Roman" w:hAnsi="Times New Roman" w:cs="Times New Roman"/>
          <w:sz w:val="22"/>
          <w:szCs w:val="22"/>
        </w:rPr>
      </w:pPr>
      <w:r w:rsidRPr="00887D0A">
        <w:rPr>
          <w:rFonts w:ascii="Times New Roman" w:hAnsi="Times New Roman" w:cs="Times New Roman"/>
          <w:sz w:val="22"/>
          <w:szCs w:val="22"/>
          <w:highlight w:val="green"/>
        </w:rPr>
        <w:t>Elaborer/mettre à jour les fiches de filtration et les fiches environnementales par activité et par chantier</w:t>
      </w:r>
    </w:p>
    <w:p w:rsidR="00887D0A" w:rsidRPr="006C4F41" w:rsidRDefault="00887D0A" w:rsidP="002D61A0">
      <w:pPr>
        <w:ind w:left="709" w:right="-7" w:hanging="425"/>
        <w:jc w:val="both"/>
        <w:rPr>
          <w:rFonts w:ascii="Times New Roman" w:hAnsi="Times New Roman" w:cs="Times New Roman"/>
          <w:sz w:val="22"/>
          <w:szCs w:val="22"/>
        </w:rPr>
      </w:pPr>
    </w:p>
    <w:p w:rsidR="00B14D36" w:rsidRPr="006C4F41" w:rsidRDefault="00B14D36" w:rsidP="00B14D36">
      <w:pPr>
        <w:pStyle w:val="Paragraphedeliste"/>
        <w:numPr>
          <w:ilvl w:val="0"/>
          <w:numId w:val="19"/>
        </w:numPr>
        <w:ind w:right="-7"/>
        <w:rPr>
          <w:rFonts w:ascii="Times New Roman" w:hAnsi="Times New Roman" w:cs="Times New Roman"/>
          <w:sz w:val="22"/>
          <w:szCs w:val="22"/>
        </w:rPr>
      </w:pPr>
      <w:r w:rsidRPr="006C4F41">
        <w:rPr>
          <w:rFonts w:ascii="Times New Roman" w:hAnsi="Times New Roman" w:cs="Times New Roman"/>
          <w:sz w:val="22"/>
          <w:szCs w:val="22"/>
        </w:rPr>
        <w:t xml:space="preserve">La </w:t>
      </w:r>
      <w:r w:rsidRPr="006C4F41">
        <w:rPr>
          <w:rFonts w:ascii="Times New Roman" w:hAnsi="Times New Roman" w:cs="Times New Roman"/>
          <w:sz w:val="22"/>
          <w:szCs w:val="22"/>
          <w:u w:val="single"/>
        </w:rPr>
        <w:t>supervision</w:t>
      </w:r>
      <w:r w:rsidRPr="006C4F41">
        <w:rPr>
          <w:rFonts w:ascii="Times New Roman" w:hAnsi="Times New Roman" w:cs="Times New Roman"/>
          <w:sz w:val="22"/>
          <w:szCs w:val="22"/>
        </w:rPr>
        <w:t xml:space="preserve"> recouvre :</w:t>
      </w:r>
    </w:p>
    <w:p w:rsidR="00B14D36" w:rsidRPr="006C4F41" w:rsidRDefault="00B14D36" w:rsidP="00B14D36">
      <w:pPr>
        <w:ind w:left="284" w:right="-7"/>
        <w:jc w:val="both"/>
        <w:rPr>
          <w:rFonts w:ascii="Times New Roman" w:hAnsi="Times New Roman" w:cs="Times New Roman"/>
          <w:sz w:val="22"/>
          <w:szCs w:val="22"/>
        </w:rPr>
      </w:pPr>
      <w:r w:rsidRPr="006C4F41">
        <w:rPr>
          <w:rFonts w:ascii="Times New Roman" w:hAnsi="Times New Roman" w:cs="Times New Roman"/>
          <w:sz w:val="22"/>
          <w:szCs w:val="22"/>
        </w:rPr>
        <w:t xml:space="preserve">(d) La supervision de la mise en œuvre des SAGE et PAGT  à travers celle des PAMO dans toutes les ZIP. </w:t>
      </w:r>
    </w:p>
    <w:p w:rsidR="00B14D36" w:rsidRPr="006C4F41" w:rsidRDefault="00B14D36" w:rsidP="00B14D36">
      <w:pPr>
        <w:ind w:left="284" w:right="-7"/>
        <w:jc w:val="both"/>
        <w:rPr>
          <w:rFonts w:ascii="Times New Roman" w:hAnsi="Times New Roman" w:cs="Times New Roman"/>
          <w:sz w:val="22"/>
          <w:szCs w:val="22"/>
        </w:rPr>
      </w:pPr>
      <w:r w:rsidRPr="006C4F41">
        <w:rPr>
          <w:rFonts w:ascii="Times New Roman" w:hAnsi="Times New Roman" w:cs="Times New Roman"/>
          <w:sz w:val="22"/>
          <w:szCs w:val="22"/>
        </w:rPr>
        <w:t>(e) L’assistance aux communautés pour mener à bien le suivi-évaluation participatif du</w:t>
      </w:r>
      <w:r w:rsidR="00880773">
        <w:rPr>
          <w:rFonts w:ascii="Times New Roman" w:hAnsi="Times New Roman" w:cs="Times New Roman"/>
          <w:sz w:val="22"/>
          <w:szCs w:val="22"/>
        </w:rPr>
        <w:t xml:space="preserve"> programme</w:t>
      </w:r>
      <w:r w:rsidRPr="006C4F41">
        <w:rPr>
          <w:rFonts w:ascii="Times New Roman" w:hAnsi="Times New Roman" w:cs="Times New Roman"/>
          <w:sz w:val="22"/>
          <w:szCs w:val="22"/>
        </w:rPr>
        <w:t xml:space="preserve"> FSP</w:t>
      </w:r>
    </w:p>
    <w:p w:rsidR="00B14D36" w:rsidRDefault="00B14D36" w:rsidP="00B14D36">
      <w:pPr>
        <w:ind w:left="284" w:right="-7"/>
        <w:jc w:val="both"/>
        <w:rPr>
          <w:rFonts w:ascii="Times New Roman" w:hAnsi="Times New Roman" w:cs="Times New Roman"/>
          <w:sz w:val="22"/>
          <w:szCs w:val="22"/>
        </w:rPr>
      </w:pPr>
      <w:r w:rsidRPr="006C4F41">
        <w:rPr>
          <w:rFonts w:ascii="Times New Roman" w:hAnsi="Times New Roman" w:cs="Times New Roman"/>
          <w:sz w:val="22"/>
          <w:szCs w:val="22"/>
        </w:rPr>
        <w:t xml:space="preserve">(f)  La supervision des activités connexes de </w:t>
      </w:r>
      <w:r w:rsidR="00880773">
        <w:rPr>
          <w:rFonts w:ascii="Times New Roman" w:hAnsi="Times New Roman" w:cs="Times New Roman"/>
          <w:sz w:val="22"/>
          <w:szCs w:val="22"/>
        </w:rPr>
        <w:t>renforcement de capacités, </w:t>
      </w:r>
      <w:r w:rsidRPr="006C4F41">
        <w:rPr>
          <w:rFonts w:ascii="Times New Roman" w:hAnsi="Times New Roman" w:cs="Times New Roman"/>
          <w:sz w:val="22"/>
          <w:szCs w:val="22"/>
        </w:rPr>
        <w:t xml:space="preserve">requises pour la mise en œuvre des </w:t>
      </w:r>
      <w:r w:rsidR="002D61A0">
        <w:rPr>
          <w:rFonts w:ascii="Times New Roman" w:hAnsi="Times New Roman" w:cs="Times New Roman"/>
          <w:sz w:val="22"/>
          <w:szCs w:val="22"/>
        </w:rPr>
        <w:t>PAGT</w:t>
      </w:r>
      <w:r w:rsidRPr="006C4F41">
        <w:rPr>
          <w:rFonts w:ascii="Times New Roman" w:hAnsi="Times New Roman" w:cs="Times New Roman"/>
          <w:sz w:val="22"/>
          <w:szCs w:val="22"/>
        </w:rPr>
        <w:t xml:space="preserve"> et/ou qui s’inscrivent dans la poursuite des objectifs du volet FSP.</w:t>
      </w:r>
    </w:p>
    <w:p w:rsidR="00714E25" w:rsidRPr="006C4F41" w:rsidRDefault="00714E25" w:rsidP="00B14D36">
      <w:pPr>
        <w:ind w:left="284" w:right="-7"/>
        <w:jc w:val="both"/>
        <w:rPr>
          <w:rFonts w:ascii="Times New Roman" w:hAnsi="Times New Roman" w:cs="Times New Roman"/>
          <w:sz w:val="22"/>
          <w:szCs w:val="22"/>
        </w:rPr>
      </w:pPr>
    </w:p>
    <w:p w:rsidR="00B14D36" w:rsidRPr="006C4F41" w:rsidRDefault="00B14D36" w:rsidP="00B14D36">
      <w:pPr>
        <w:ind w:right="-7"/>
        <w:rPr>
          <w:rFonts w:ascii="Times New Roman" w:hAnsi="Times New Roman" w:cs="Times New Roman"/>
          <w:b/>
          <w:sz w:val="22"/>
          <w:szCs w:val="22"/>
        </w:rPr>
      </w:pPr>
      <w:r w:rsidRPr="006C4F41">
        <w:rPr>
          <w:rFonts w:ascii="Times New Roman" w:hAnsi="Times New Roman" w:cs="Times New Roman"/>
          <w:b/>
          <w:sz w:val="22"/>
          <w:szCs w:val="22"/>
        </w:rPr>
        <w:t>III. LOCALISATION DE LA PRESTATION :</w:t>
      </w:r>
    </w:p>
    <w:p w:rsidR="00B14D36" w:rsidRPr="006C4F41" w:rsidRDefault="00B14D36" w:rsidP="00B14D36">
      <w:pPr>
        <w:pStyle w:val="Paragraphedeliste"/>
        <w:ind w:right="283"/>
        <w:rPr>
          <w:rFonts w:ascii="Times New Roman" w:hAnsi="Times New Roman" w:cs="Times New Roman"/>
          <w:b/>
          <w:sz w:val="22"/>
          <w:szCs w:val="22"/>
        </w:rPr>
      </w:pPr>
      <w:r w:rsidRPr="006C4F41">
        <w:rPr>
          <w:rFonts w:ascii="Times New Roman" w:hAnsi="Times New Roman" w:cs="Times New Roman"/>
          <w:b/>
          <w:sz w:val="22"/>
          <w:szCs w:val="22"/>
        </w:rPr>
        <w:t>Les interventions concerneront les localités suivantes (Tableau 1)</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9"/>
        <w:gridCol w:w="3260"/>
        <w:gridCol w:w="2730"/>
      </w:tblGrid>
      <w:tr w:rsidR="00C65FB8" w:rsidRPr="006C4F41" w:rsidTr="009E16F7">
        <w:trPr>
          <w:jc w:val="center"/>
        </w:trPr>
        <w:tc>
          <w:tcPr>
            <w:tcW w:w="2479" w:type="dxa"/>
            <w:shd w:val="clear" w:color="auto" w:fill="D9D9D9" w:themeFill="background1" w:themeFillShade="D9"/>
          </w:tcPr>
          <w:p w:rsidR="00C65FB8" w:rsidRPr="006C4F41" w:rsidRDefault="00C65FB8" w:rsidP="009E16F7">
            <w:pPr>
              <w:spacing w:after="0" w:line="240" w:lineRule="auto"/>
              <w:jc w:val="center"/>
              <w:rPr>
                <w:rFonts w:ascii="Times New Roman" w:eastAsiaTheme="minorHAnsi" w:hAnsi="Times New Roman" w:cs="Times New Roman"/>
                <w:b/>
                <w:sz w:val="24"/>
                <w:szCs w:val="24"/>
              </w:rPr>
            </w:pPr>
            <w:r w:rsidRPr="006C4F41">
              <w:rPr>
                <w:rFonts w:ascii="Times New Roman" w:eastAsiaTheme="minorHAnsi" w:hAnsi="Times New Roman" w:cs="Times New Roman"/>
                <w:b/>
                <w:sz w:val="24"/>
                <w:szCs w:val="24"/>
              </w:rPr>
              <w:t>Région</w:t>
            </w:r>
          </w:p>
        </w:tc>
        <w:tc>
          <w:tcPr>
            <w:tcW w:w="3260" w:type="dxa"/>
            <w:shd w:val="clear" w:color="auto" w:fill="D9D9D9" w:themeFill="background1" w:themeFillShade="D9"/>
          </w:tcPr>
          <w:p w:rsidR="00C65FB8" w:rsidRPr="006C4F41" w:rsidRDefault="00C65FB8" w:rsidP="009E16F7">
            <w:pPr>
              <w:spacing w:after="0" w:line="240" w:lineRule="auto"/>
              <w:jc w:val="center"/>
              <w:rPr>
                <w:rFonts w:ascii="Times New Roman" w:eastAsiaTheme="minorHAnsi" w:hAnsi="Times New Roman" w:cs="Times New Roman"/>
                <w:b/>
                <w:sz w:val="24"/>
                <w:szCs w:val="24"/>
              </w:rPr>
            </w:pPr>
            <w:r w:rsidRPr="006C4F41">
              <w:rPr>
                <w:rFonts w:ascii="Times New Roman" w:eastAsiaTheme="minorHAnsi" w:hAnsi="Times New Roman" w:cs="Times New Roman"/>
                <w:b/>
                <w:sz w:val="24"/>
                <w:szCs w:val="24"/>
              </w:rPr>
              <w:t>District</w:t>
            </w:r>
          </w:p>
        </w:tc>
        <w:tc>
          <w:tcPr>
            <w:tcW w:w="2730" w:type="dxa"/>
            <w:shd w:val="clear" w:color="auto" w:fill="D9D9D9" w:themeFill="background1" w:themeFillShade="D9"/>
          </w:tcPr>
          <w:p w:rsidR="00C65FB8" w:rsidRPr="006C4F41" w:rsidRDefault="00C65FB8" w:rsidP="009E16F7">
            <w:pPr>
              <w:spacing w:after="0" w:line="240" w:lineRule="auto"/>
              <w:jc w:val="center"/>
              <w:rPr>
                <w:rFonts w:ascii="Times New Roman" w:eastAsiaTheme="minorHAnsi" w:hAnsi="Times New Roman" w:cs="Times New Roman"/>
                <w:b/>
                <w:sz w:val="24"/>
                <w:szCs w:val="24"/>
              </w:rPr>
            </w:pPr>
            <w:r w:rsidRPr="006C4F41">
              <w:rPr>
                <w:rFonts w:ascii="Times New Roman" w:eastAsiaTheme="minorHAnsi" w:hAnsi="Times New Roman" w:cs="Times New Roman"/>
                <w:b/>
                <w:sz w:val="24"/>
                <w:szCs w:val="24"/>
              </w:rPr>
              <w:t>Nombre de terro</w:t>
            </w:r>
            <w:r w:rsidRPr="00714E25">
              <w:rPr>
                <w:rFonts w:ascii="Times New Roman" w:eastAsiaTheme="minorHAnsi" w:hAnsi="Times New Roman" w:cs="Times New Roman"/>
                <w:b/>
                <w:sz w:val="24"/>
                <w:szCs w:val="24"/>
              </w:rPr>
              <w:t>irs</w:t>
            </w:r>
          </w:p>
        </w:tc>
      </w:tr>
      <w:tr w:rsidR="00C65FB8" w:rsidRPr="006C4F41" w:rsidTr="009E16F7">
        <w:trPr>
          <w:jc w:val="center"/>
        </w:trPr>
        <w:tc>
          <w:tcPr>
            <w:tcW w:w="2479" w:type="dxa"/>
            <w:shd w:val="clear" w:color="auto" w:fill="auto"/>
          </w:tcPr>
          <w:p w:rsidR="00C65FB8" w:rsidRPr="006C4F41" w:rsidRDefault="00C65FB8" w:rsidP="009E16F7">
            <w:pPr>
              <w:spacing w:after="0" w:line="240" w:lineRule="auto"/>
              <w:jc w:val="both"/>
              <w:rPr>
                <w:rFonts w:ascii="Times New Roman" w:eastAsiaTheme="minorHAnsi" w:hAnsi="Times New Roman" w:cs="Times New Roman"/>
                <w:sz w:val="24"/>
                <w:szCs w:val="24"/>
              </w:rPr>
            </w:pPr>
            <w:proofErr w:type="spellStart"/>
            <w:r w:rsidRPr="006C4F41">
              <w:rPr>
                <w:rFonts w:ascii="Times New Roman" w:eastAsiaTheme="minorHAnsi" w:hAnsi="Times New Roman" w:cs="Times New Roman"/>
                <w:sz w:val="24"/>
                <w:szCs w:val="24"/>
              </w:rPr>
              <w:t>AtsimoAndrefana</w:t>
            </w:r>
            <w:proofErr w:type="spellEnd"/>
          </w:p>
        </w:tc>
        <w:tc>
          <w:tcPr>
            <w:tcW w:w="3260" w:type="dxa"/>
            <w:shd w:val="clear" w:color="auto" w:fill="auto"/>
          </w:tcPr>
          <w:p w:rsidR="00C65FB8" w:rsidRPr="006C4F41" w:rsidRDefault="00C65FB8" w:rsidP="009E16F7">
            <w:pPr>
              <w:spacing w:after="0" w:line="240" w:lineRule="auto"/>
              <w:jc w:val="both"/>
              <w:rPr>
                <w:rFonts w:ascii="Times New Roman" w:eastAsiaTheme="minorHAnsi" w:hAnsi="Times New Roman" w:cs="Times New Roman"/>
                <w:sz w:val="24"/>
                <w:szCs w:val="24"/>
              </w:rPr>
            </w:pPr>
            <w:proofErr w:type="spellStart"/>
            <w:r w:rsidRPr="006C4F41">
              <w:rPr>
                <w:rFonts w:ascii="Times New Roman" w:eastAsiaTheme="minorHAnsi" w:hAnsi="Times New Roman" w:cs="Times New Roman"/>
                <w:sz w:val="24"/>
                <w:szCs w:val="24"/>
              </w:rPr>
              <w:t>Ankazoabo</w:t>
            </w:r>
            <w:proofErr w:type="spellEnd"/>
          </w:p>
        </w:tc>
        <w:tc>
          <w:tcPr>
            <w:tcW w:w="2730" w:type="dxa"/>
          </w:tcPr>
          <w:p w:rsidR="00C65FB8" w:rsidRPr="006C4F41" w:rsidRDefault="00C65FB8" w:rsidP="009E16F7">
            <w:pPr>
              <w:spacing w:after="0" w:line="240" w:lineRule="auto"/>
              <w:jc w:val="center"/>
              <w:rPr>
                <w:rFonts w:ascii="Times New Roman" w:eastAsiaTheme="minorHAnsi" w:hAnsi="Times New Roman" w:cs="Times New Roman"/>
                <w:sz w:val="24"/>
                <w:szCs w:val="24"/>
              </w:rPr>
            </w:pPr>
            <w:r w:rsidRPr="006C4F41">
              <w:rPr>
                <w:rFonts w:ascii="Times New Roman" w:eastAsiaTheme="minorHAnsi" w:hAnsi="Times New Roman" w:cs="Times New Roman"/>
                <w:sz w:val="24"/>
                <w:szCs w:val="24"/>
              </w:rPr>
              <w:t>9</w:t>
            </w:r>
          </w:p>
        </w:tc>
      </w:tr>
      <w:tr w:rsidR="00C65FB8" w:rsidRPr="006C4F41" w:rsidTr="009E16F7">
        <w:trPr>
          <w:jc w:val="center"/>
        </w:trPr>
        <w:tc>
          <w:tcPr>
            <w:tcW w:w="2479" w:type="dxa"/>
            <w:shd w:val="clear" w:color="auto" w:fill="auto"/>
          </w:tcPr>
          <w:p w:rsidR="00C65FB8" w:rsidRPr="006C4F41" w:rsidRDefault="00C65FB8" w:rsidP="009E16F7">
            <w:pPr>
              <w:spacing w:after="0" w:line="240" w:lineRule="auto"/>
              <w:jc w:val="both"/>
              <w:rPr>
                <w:rFonts w:ascii="Times New Roman" w:eastAsiaTheme="minorHAnsi" w:hAnsi="Times New Roman" w:cs="Times New Roman"/>
                <w:sz w:val="24"/>
                <w:szCs w:val="24"/>
              </w:rPr>
            </w:pPr>
            <w:r w:rsidRPr="006C4F41">
              <w:rPr>
                <w:rFonts w:ascii="Times New Roman" w:eastAsiaTheme="minorHAnsi" w:hAnsi="Times New Roman" w:cs="Times New Roman"/>
                <w:sz w:val="24"/>
                <w:szCs w:val="24"/>
              </w:rPr>
              <w:t xml:space="preserve">Haute </w:t>
            </w:r>
            <w:proofErr w:type="spellStart"/>
            <w:r w:rsidRPr="006C4F41">
              <w:rPr>
                <w:rFonts w:ascii="Times New Roman" w:eastAsiaTheme="minorHAnsi" w:hAnsi="Times New Roman" w:cs="Times New Roman"/>
                <w:sz w:val="24"/>
                <w:szCs w:val="24"/>
              </w:rPr>
              <w:t>Matsiatra</w:t>
            </w:r>
            <w:proofErr w:type="spellEnd"/>
          </w:p>
        </w:tc>
        <w:tc>
          <w:tcPr>
            <w:tcW w:w="3260" w:type="dxa"/>
            <w:shd w:val="clear" w:color="auto" w:fill="auto"/>
          </w:tcPr>
          <w:p w:rsidR="00C65FB8" w:rsidRPr="006C4F41" w:rsidRDefault="00C65FB8" w:rsidP="009E16F7">
            <w:pPr>
              <w:spacing w:after="0" w:line="240" w:lineRule="auto"/>
              <w:jc w:val="both"/>
              <w:rPr>
                <w:rFonts w:ascii="Times New Roman" w:eastAsiaTheme="minorHAnsi" w:hAnsi="Times New Roman" w:cs="Times New Roman"/>
                <w:sz w:val="24"/>
                <w:szCs w:val="24"/>
              </w:rPr>
            </w:pPr>
            <w:proofErr w:type="spellStart"/>
            <w:r w:rsidRPr="006C4F41">
              <w:rPr>
                <w:rFonts w:ascii="Times New Roman" w:eastAsiaTheme="minorHAnsi" w:hAnsi="Times New Roman" w:cs="Times New Roman"/>
                <w:sz w:val="24"/>
                <w:szCs w:val="24"/>
              </w:rPr>
              <w:t>Isandra</w:t>
            </w:r>
            <w:proofErr w:type="spellEnd"/>
          </w:p>
        </w:tc>
        <w:tc>
          <w:tcPr>
            <w:tcW w:w="2730" w:type="dxa"/>
          </w:tcPr>
          <w:p w:rsidR="00C65FB8" w:rsidRPr="006C4F41" w:rsidRDefault="00C65FB8" w:rsidP="009E16F7">
            <w:pPr>
              <w:spacing w:after="0" w:line="240" w:lineRule="auto"/>
              <w:jc w:val="center"/>
              <w:rPr>
                <w:rFonts w:ascii="Times New Roman" w:eastAsiaTheme="minorHAnsi" w:hAnsi="Times New Roman" w:cs="Times New Roman"/>
                <w:sz w:val="24"/>
                <w:szCs w:val="24"/>
              </w:rPr>
            </w:pPr>
            <w:r w:rsidRPr="006C4F41">
              <w:rPr>
                <w:rFonts w:ascii="Times New Roman" w:eastAsiaTheme="minorHAnsi" w:hAnsi="Times New Roman" w:cs="Times New Roman"/>
                <w:sz w:val="24"/>
                <w:szCs w:val="24"/>
              </w:rPr>
              <w:t>17</w:t>
            </w:r>
          </w:p>
        </w:tc>
      </w:tr>
      <w:tr w:rsidR="00C65FB8" w:rsidRPr="006C4F41" w:rsidTr="009E16F7">
        <w:trPr>
          <w:jc w:val="center"/>
        </w:trPr>
        <w:tc>
          <w:tcPr>
            <w:tcW w:w="2479" w:type="dxa"/>
            <w:shd w:val="clear" w:color="auto" w:fill="auto"/>
          </w:tcPr>
          <w:p w:rsidR="00C65FB8" w:rsidRPr="006C4F41" w:rsidRDefault="00C65FB8" w:rsidP="009E16F7">
            <w:pPr>
              <w:spacing w:after="0" w:line="240" w:lineRule="auto"/>
              <w:jc w:val="both"/>
              <w:rPr>
                <w:rFonts w:ascii="Times New Roman" w:eastAsiaTheme="minorHAnsi" w:hAnsi="Times New Roman" w:cs="Times New Roman"/>
                <w:sz w:val="24"/>
                <w:szCs w:val="24"/>
              </w:rPr>
            </w:pPr>
            <w:proofErr w:type="spellStart"/>
            <w:r w:rsidRPr="006C4F41">
              <w:rPr>
                <w:rFonts w:ascii="Times New Roman" w:eastAsiaTheme="minorHAnsi" w:hAnsi="Times New Roman" w:cs="Times New Roman"/>
                <w:sz w:val="24"/>
                <w:szCs w:val="24"/>
              </w:rPr>
              <w:t>VatovavyFitovinany</w:t>
            </w:r>
            <w:proofErr w:type="spellEnd"/>
          </w:p>
        </w:tc>
        <w:tc>
          <w:tcPr>
            <w:tcW w:w="3260" w:type="dxa"/>
            <w:shd w:val="clear" w:color="auto" w:fill="auto"/>
          </w:tcPr>
          <w:p w:rsidR="00C65FB8" w:rsidRPr="006C4F41" w:rsidRDefault="00C65FB8" w:rsidP="009E16F7">
            <w:pPr>
              <w:spacing w:after="0" w:line="240" w:lineRule="auto"/>
              <w:jc w:val="both"/>
              <w:rPr>
                <w:rFonts w:ascii="Times New Roman" w:eastAsiaTheme="minorHAnsi" w:hAnsi="Times New Roman" w:cs="Times New Roman"/>
                <w:sz w:val="24"/>
                <w:szCs w:val="24"/>
              </w:rPr>
            </w:pPr>
            <w:proofErr w:type="spellStart"/>
            <w:r w:rsidRPr="006C4F41">
              <w:rPr>
                <w:rFonts w:ascii="Times New Roman" w:eastAsiaTheme="minorHAnsi" w:hAnsi="Times New Roman" w:cs="Times New Roman"/>
                <w:sz w:val="24"/>
                <w:szCs w:val="24"/>
              </w:rPr>
              <w:t>Manakara</w:t>
            </w:r>
            <w:proofErr w:type="spellEnd"/>
          </w:p>
        </w:tc>
        <w:tc>
          <w:tcPr>
            <w:tcW w:w="2730" w:type="dxa"/>
          </w:tcPr>
          <w:p w:rsidR="00C65FB8" w:rsidRPr="006C4F41" w:rsidRDefault="00C65FB8" w:rsidP="009E16F7">
            <w:pPr>
              <w:spacing w:after="0" w:line="240" w:lineRule="auto"/>
              <w:jc w:val="center"/>
              <w:rPr>
                <w:rFonts w:ascii="Times New Roman" w:eastAsiaTheme="minorHAnsi" w:hAnsi="Times New Roman" w:cs="Times New Roman"/>
                <w:sz w:val="24"/>
                <w:szCs w:val="24"/>
              </w:rPr>
            </w:pPr>
            <w:r w:rsidRPr="006C4F41">
              <w:rPr>
                <w:rFonts w:ascii="Times New Roman" w:eastAsiaTheme="minorHAnsi" w:hAnsi="Times New Roman" w:cs="Times New Roman"/>
                <w:sz w:val="24"/>
                <w:szCs w:val="24"/>
              </w:rPr>
              <w:t>15</w:t>
            </w:r>
          </w:p>
        </w:tc>
      </w:tr>
      <w:tr w:rsidR="00C65FB8" w:rsidRPr="006C4F41" w:rsidTr="009E16F7">
        <w:trPr>
          <w:jc w:val="center"/>
        </w:trPr>
        <w:tc>
          <w:tcPr>
            <w:tcW w:w="2479" w:type="dxa"/>
            <w:shd w:val="clear" w:color="auto" w:fill="auto"/>
          </w:tcPr>
          <w:p w:rsidR="00C65FB8" w:rsidRPr="006C4F41" w:rsidRDefault="00C65FB8" w:rsidP="009E16F7">
            <w:pPr>
              <w:spacing w:after="0" w:line="240" w:lineRule="auto"/>
              <w:jc w:val="both"/>
              <w:rPr>
                <w:rFonts w:ascii="Times New Roman" w:eastAsiaTheme="minorHAnsi" w:hAnsi="Times New Roman" w:cs="Times New Roman"/>
                <w:sz w:val="24"/>
                <w:szCs w:val="24"/>
              </w:rPr>
            </w:pPr>
            <w:proofErr w:type="spellStart"/>
            <w:r w:rsidRPr="006C4F41">
              <w:rPr>
                <w:rFonts w:ascii="Times New Roman" w:eastAsiaTheme="minorHAnsi" w:hAnsi="Times New Roman" w:cs="Times New Roman"/>
                <w:sz w:val="24"/>
                <w:szCs w:val="24"/>
              </w:rPr>
              <w:t>Atsinanana</w:t>
            </w:r>
            <w:proofErr w:type="spellEnd"/>
          </w:p>
        </w:tc>
        <w:tc>
          <w:tcPr>
            <w:tcW w:w="3260" w:type="dxa"/>
            <w:shd w:val="clear" w:color="auto" w:fill="auto"/>
          </w:tcPr>
          <w:p w:rsidR="00C65FB8" w:rsidRPr="006C4F41" w:rsidRDefault="00C65FB8" w:rsidP="009E16F7">
            <w:pPr>
              <w:spacing w:after="0" w:line="240" w:lineRule="auto"/>
              <w:jc w:val="both"/>
              <w:rPr>
                <w:rFonts w:ascii="Times New Roman" w:eastAsiaTheme="minorHAnsi" w:hAnsi="Times New Roman" w:cs="Times New Roman"/>
                <w:sz w:val="24"/>
                <w:szCs w:val="24"/>
              </w:rPr>
            </w:pPr>
            <w:proofErr w:type="spellStart"/>
            <w:r w:rsidRPr="006C4F41">
              <w:rPr>
                <w:rFonts w:ascii="Times New Roman" w:eastAsiaTheme="minorHAnsi" w:hAnsi="Times New Roman" w:cs="Times New Roman"/>
                <w:sz w:val="24"/>
                <w:szCs w:val="24"/>
              </w:rPr>
              <w:t>Vatomandry</w:t>
            </w:r>
            <w:proofErr w:type="spellEnd"/>
          </w:p>
        </w:tc>
        <w:tc>
          <w:tcPr>
            <w:tcW w:w="2730" w:type="dxa"/>
          </w:tcPr>
          <w:p w:rsidR="00C65FB8" w:rsidRPr="006C4F41" w:rsidRDefault="00C65FB8" w:rsidP="009E16F7">
            <w:pPr>
              <w:spacing w:after="0" w:line="240" w:lineRule="auto"/>
              <w:jc w:val="center"/>
              <w:rPr>
                <w:rFonts w:ascii="Times New Roman" w:eastAsiaTheme="minorHAnsi" w:hAnsi="Times New Roman" w:cs="Times New Roman"/>
                <w:sz w:val="24"/>
                <w:szCs w:val="24"/>
              </w:rPr>
            </w:pPr>
            <w:r w:rsidRPr="006C4F41">
              <w:rPr>
                <w:rFonts w:ascii="Times New Roman" w:eastAsiaTheme="minorHAnsi" w:hAnsi="Times New Roman" w:cs="Times New Roman"/>
                <w:sz w:val="24"/>
                <w:szCs w:val="24"/>
              </w:rPr>
              <w:t>12</w:t>
            </w:r>
          </w:p>
        </w:tc>
      </w:tr>
      <w:tr w:rsidR="00C65FB8" w:rsidRPr="006C4F41" w:rsidTr="009E16F7">
        <w:trPr>
          <w:jc w:val="center"/>
        </w:trPr>
        <w:tc>
          <w:tcPr>
            <w:tcW w:w="2479" w:type="dxa"/>
            <w:shd w:val="clear" w:color="auto" w:fill="auto"/>
          </w:tcPr>
          <w:p w:rsidR="00C65FB8" w:rsidRPr="006C4F41" w:rsidRDefault="00C65FB8" w:rsidP="009E16F7">
            <w:pPr>
              <w:spacing w:after="0" w:line="240" w:lineRule="auto"/>
              <w:jc w:val="both"/>
              <w:rPr>
                <w:rFonts w:ascii="Times New Roman" w:eastAsiaTheme="minorHAnsi" w:hAnsi="Times New Roman" w:cs="Times New Roman"/>
                <w:sz w:val="24"/>
                <w:szCs w:val="24"/>
              </w:rPr>
            </w:pPr>
            <w:proofErr w:type="spellStart"/>
            <w:r w:rsidRPr="006C4F41">
              <w:rPr>
                <w:rFonts w:ascii="Times New Roman" w:eastAsiaTheme="minorHAnsi" w:hAnsi="Times New Roman" w:cs="Times New Roman"/>
                <w:sz w:val="24"/>
                <w:szCs w:val="24"/>
              </w:rPr>
              <w:t>Vakinankaratra</w:t>
            </w:r>
            <w:proofErr w:type="spellEnd"/>
            <w:r w:rsidRPr="006C4F41">
              <w:rPr>
                <w:rFonts w:ascii="Times New Roman" w:eastAsiaTheme="minorHAnsi" w:hAnsi="Times New Roman" w:cs="Times New Roman"/>
                <w:sz w:val="24"/>
                <w:szCs w:val="24"/>
              </w:rPr>
              <w:t xml:space="preserve"> </w:t>
            </w:r>
          </w:p>
        </w:tc>
        <w:tc>
          <w:tcPr>
            <w:tcW w:w="3260" w:type="dxa"/>
            <w:shd w:val="clear" w:color="auto" w:fill="auto"/>
          </w:tcPr>
          <w:p w:rsidR="00C65FB8" w:rsidRPr="006C4F41" w:rsidRDefault="00C65FB8" w:rsidP="009E16F7">
            <w:pPr>
              <w:spacing w:after="0" w:line="240" w:lineRule="auto"/>
              <w:jc w:val="both"/>
              <w:rPr>
                <w:rFonts w:ascii="Times New Roman" w:eastAsiaTheme="minorHAnsi" w:hAnsi="Times New Roman" w:cs="Times New Roman"/>
                <w:sz w:val="24"/>
                <w:szCs w:val="24"/>
              </w:rPr>
            </w:pPr>
            <w:proofErr w:type="spellStart"/>
            <w:r w:rsidRPr="006C4F41">
              <w:rPr>
                <w:rFonts w:ascii="Times New Roman" w:eastAsiaTheme="minorHAnsi" w:hAnsi="Times New Roman" w:cs="Times New Roman"/>
                <w:sz w:val="24"/>
                <w:szCs w:val="24"/>
              </w:rPr>
              <w:t>Antanifotsy</w:t>
            </w:r>
            <w:proofErr w:type="spellEnd"/>
            <w:r w:rsidRPr="006C4F41">
              <w:rPr>
                <w:rFonts w:ascii="Times New Roman" w:eastAsiaTheme="minorHAnsi" w:hAnsi="Times New Roman" w:cs="Times New Roman"/>
                <w:sz w:val="24"/>
                <w:szCs w:val="24"/>
              </w:rPr>
              <w:t xml:space="preserve"> </w:t>
            </w:r>
          </w:p>
        </w:tc>
        <w:tc>
          <w:tcPr>
            <w:tcW w:w="2730" w:type="dxa"/>
          </w:tcPr>
          <w:p w:rsidR="00C65FB8" w:rsidRPr="00714E25" w:rsidRDefault="00C65FB8" w:rsidP="009E16F7">
            <w:pPr>
              <w:spacing w:after="0" w:line="240" w:lineRule="auto"/>
              <w:jc w:val="center"/>
              <w:rPr>
                <w:rFonts w:ascii="Times New Roman" w:eastAsiaTheme="minorHAnsi" w:hAnsi="Times New Roman" w:cs="Times New Roman"/>
                <w:sz w:val="24"/>
                <w:szCs w:val="24"/>
              </w:rPr>
            </w:pPr>
            <w:r w:rsidRPr="00714E25">
              <w:rPr>
                <w:rFonts w:ascii="Times New Roman" w:eastAsiaTheme="minorHAnsi" w:hAnsi="Times New Roman" w:cs="Times New Roman"/>
                <w:sz w:val="24"/>
                <w:szCs w:val="24"/>
              </w:rPr>
              <w:t>18</w:t>
            </w:r>
          </w:p>
        </w:tc>
      </w:tr>
    </w:tbl>
    <w:p w:rsidR="00B14D36" w:rsidRPr="006C4F41" w:rsidRDefault="00B14D36" w:rsidP="00B14D36">
      <w:pPr>
        <w:pStyle w:val="Paragraphedeliste"/>
        <w:keepNext/>
        <w:keepLines/>
        <w:spacing w:before="200"/>
        <w:ind w:left="0"/>
        <w:rPr>
          <w:rFonts w:ascii="Times New Roman" w:hAnsi="Times New Roman" w:cs="Times New Roman"/>
          <w:sz w:val="22"/>
          <w:szCs w:val="22"/>
        </w:rPr>
      </w:pPr>
    </w:p>
    <w:p w:rsidR="00B14D36" w:rsidRPr="006C4F41" w:rsidRDefault="00B14D36" w:rsidP="00B14D36">
      <w:pPr>
        <w:pStyle w:val="Paragraphedeliste"/>
        <w:keepNext/>
        <w:keepLines/>
        <w:spacing w:before="200"/>
        <w:ind w:left="0"/>
        <w:jc w:val="both"/>
        <w:rPr>
          <w:rFonts w:ascii="Times New Roman" w:hAnsi="Times New Roman" w:cs="Times New Roman"/>
          <w:b/>
          <w:i/>
          <w:sz w:val="22"/>
          <w:szCs w:val="22"/>
        </w:rPr>
      </w:pPr>
      <w:r w:rsidRPr="006C4F41">
        <w:rPr>
          <w:rFonts w:ascii="Times New Roman" w:hAnsi="Times New Roman" w:cs="Times New Roman"/>
          <w:b/>
          <w:i/>
          <w:sz w:val="22"/>
          <w:szCs w:val="22"/>
        </w:rPr>
        <w:t>NB : Dans chaque Terroir, de 150 (environ) à 600 ménages bénéficiaires seront mobilisés dans le cadre d</w:t>
      </w:r>
      <w:r w:rsidR="00180517">
        <w:rPr>
          <w:rFonts w:ascii="Times New Roman" w:hAnsi="Times New Roman" w:cs="Times New Roman"/>
          <w:b/>
          <w:i/>
          <w:sz w:val="22"/>
          <w:szCs w:val="22"/>
        </w:rPr>
        <w:t xml:space="preserve">es activités ACTP pour </w:t>
      </w:r>
      <w:r w:rsidR="00180517" w:rsidRPr="00880773">
        <w:rPr>
          <w:rFonts w:ascii="Times New Roman" w:hAnsi="Times New Roman" w:cs="Times New Roman"/>
          <w:b/>
          <w:i/>
          <w:sz w:val="22"/>
          <w:szCs w:val="22"/>
        </w:rPr>
        <w:t>sauvegarder</w:t>
      </w:r>
      <w:r w:rsidRPr="00880773">
        <w:rPr>
          <w:rFonts w:ascii="Times New Roman" w:hAnsi="Times New Roman" w:cs="Times New Roman"/>
          <w:b/>
          <w:i/>
          <w:sz w:val="22"/>
          <w:szCs w:val="22"/>
        </w:rPr>
        <w:t xml:space="preserve"> l’environnement et </w:t>
      </w:r>
      <w:r w:rsidR="00180517" w:rsidRPr="00880773">
        <w:rPr>
          <w:rFonts w:ascii="Times New Roman" w:hAnsi="Times New Roman" w:cs="Times New Roman"/>
          <w:b/>
          <w:i/>
          <w:sz w:val="22"/>
          <w:szCs w:val="22"/>
        </w:rPr>
        <w:t xml:space="preserve">améliorer </w:t>
      </w:r>
      <w:r w:rsidRPr="00880773">
        <w:rPr>
          <w:rFonts w:ascii="Times New Roman" w:hAnsi="Times New Roman" w:cs="Times New Roman"/>
          <w:b/>
          <w:i/>
          <w:sz w:val="22"/>
          <w:szCs w:val="22"/>
        </w:rPr>
        <w:t>la productivité.</w:t>
      </w:r>
    </w:p>
    <w:p w:rsidR="00B14D36" w:rsidRPr="006C4F41" w:rsidRDefault="00B14D36" w:rsidP="00B14D36">
      <w:pPr>
        <w:pStyle w:val="Paragraphedeliste"/>
        <w:keepNext/>
        <w:keepLines/>
        <w:spacing w:before="200"/>
        <w:rPr>
          <w:rFonts w:ascii="Times New Roman" w:hAnsi="Times New Roman" w:cs="Times New Roman"/>
          <w:b/>
          <w:i/>
          <w:sz w:val="22"/>
          <w:szCs w:val="22"/>
        </w:rPr>
      </w:pPr>
    </w:p>
    <w:p w:rsidR="00B14D36" w:rsidRPr="006C4F41" w:rsidRDefault="00B14D36" w:rsidP="00B14D36">
      <w:pPr>
        <w:ind w:right="283"/>
        <w:rPr>
          <w:rFonts w:ascii="Times New Roman" w:hAnsi="Times New Roman" w:cs="Times New Roman"/>
          <w:b/>
          <w:sz w:val="22"/>
          <w:szCs w:val="22"/>
        </w:rPr>
      </w:pPr>
      <w:r w:rsidRPr="006C4F41">
        <w:rPr>
          <w:rFonts w:ascii="Times New Roman" w:hAnsi="Times New Roman" w:cs="Times New Roman"/>
          <w:b/>
          <w:sz w:val="22"/>
          <w:szCs w:val="22"/>
        </w:rPr>
        <w:t>IV     DEFI</w:t>
      </w:r>
      <w:r>
        <w:rPr>
          <w:rFonts w:ascii="Times New Roman" w:hAnsi="Times New Roman" w:cs="Times New Roman"/>
          <w:b/>
          <w:sz w:val="22"/>
          <w:szCs w:val="22"/>
        </w:rPr>
        <w:t>NITION DETAILLEE DE  LA MISSION</w:t>
      </w:r>
    </w:p>
    <w:p w:rsidR="00B14D36" w:rsidRPr="006C4F41" w:rsidRDefault="00B14D36" w:rsidP="00B14D36">
      <w:pPr>
        <w:rPr>
          <w:rFonts w:ascii="Times New Roman" w:hAnsi="Times New Roman" w:cs="Times New Roman"/>
          <w:sz w:val="22"/>
          <w:szCs w:val="22"/>
        </w:rPr>
      </w:pPr>
      <w:r w:rsidRPr="006C4F41">
        <w:rPr>
          <w:rFonts w:ascii="Times New Roman" w:hAnsi="Times New Roman" w:cs="Times New Roman"/>
          <w:b/>
          <w:sz w:val="22"/>
          <w:szCs w:val="22"/>
        </w:rPr>
        <w:t>IV.1 La mission de planification</w:t>
      </w:r>
      <w:r w:rsidRPr="006C4F41">
        <w:rPr>
          <w:rFonts w:ascii="Times New Roman" w:hAnsi="Times New Roman" w:cs="Times New Roman"/>
          <w:sz w:val="22"/>
          <w:szCs w:val="22"/>
        </w:rPr>
        <w:t xml:space="preserve"> comportera les étapes suivantes :</w:t>
      </w:r>
    </w:p>
    <w:p w:rsidR="00B14D36" w:rsidRPr="006C4F41" w:rsidRDefault="00B14D36" w:rsidP="00B14D36">
      <w:pPr>
        <w:pStyle w:val="Paragraphedeliste"/>
        <w:numPr>
          <w:ilvl w:val="3"/>
          <w:numId w:val="5"/>
        </w:numPr>
        <w:ind w:left="567" w:hanging="567"/>
        <w:jc w:val="both"/>
        <w:rPr>
          <w:rFonts w:ascii="Times New Roman" w:hAnsi="Times New Roman" w:cs="Times New Roman"/>
          <w:color w:val="000000"/>
          <w:sz w:val="22"/>
          <w:szCs w:val="22"/>
          <w:lang w:eastAsia="fr-FR"/>
        </w:rPr>
      </w:pPr>
      <w:r w:rsidRPr="00714E25">
        <w:rPr>
          <w:rFonts w:ascii="Times New Roman" w:hAnsi="Times New Roman" w:cs="Times New Roman"/>
          <w:b/>
          <w:i/>
          <w:color w:val="000000"/>
          <w:sz w:val="22"/>
          <w:szCs w:val="22"/>
          <w:lang w:eastAsia="fr-FR"/>
        </w:rPr>
        <w:lastRenderedPageBreak/>
        <w:t>Planification locale</w:t>
      </w:r>
      <w:r w:rsidR="00880773">
        <w:rPr>
          <w:rFonts w:ascii="Times New Roman" w:hAnsi="Times New Roman" w:cs="Times New Roman"/>
          <w:color w:val="000000"/>
          <w:sz w:val="22"/>
          <w:szCs w:val="22"/>
          <w:lang w:eastAsia="fr-FR"/>
        </w:rPr>
        <w:t> : il s’agit de mettre à jour</w:t>
      </w:r>
      <w:r w:rsidRPr="00714E25">
        <w:rPr>
          <w:rFonts w:ascii="Times New Roman" w:hAnsi="Times New Roman" w:cs="Times New Roman"/>
          <w:color w:val="000000"/>
          <w:sz w:val="22"/>
          <w:szCs w:val="22"/>
          <w:lang w:eastAsia="fr-FR"/>
        </w:rPr>
        <w:t xml:space="preserve"> </w:t>
      </w:r>
      <w:r w:rsidR="00880773">
        <w:rPr>
          <w:rFonts w:ascii="Times New Roman" w:hAnsi="Times New Roman" w:cs="Times New Roman"/>
          <w:sz w:val="22"/>
          <w:szCs w:val="22"/>
          <w:u w:val="single"/>
        </w:rPr>
        <w:t>le</w:t>
      </w:r>
      <w:r w:rsidRPr="00714E25">
        <w:rPr>
          <w:rFonts w:ascii="Times New Roman" w:hAnsi="Times New Roman" w:cs="Times New Roman"/>
          <w:sz w:val="22"/>
          <w:szCs w:val="22"/>
          <w:u w:val="single"/>
        </w:rPr>
        <w:t xml:space="preserve"> schéma d’aménagement spatial et de gestion environnementale</w:t>
      </w:r>
      <w:r w:rsidRPr="00714E25">
        <w:rPr>
          <w:rFonts w:ascii="Times New Roman" w:hAnsi="Times New Roman" w:cs="Times New Roman"/>
          <w:sz w:val="22"/>
          <w:szCs w:val="22"/>
        </w:rPr>
        <w:t xml:space="preserve"> (SAGE) po</w:t>
      </w:r>
      <w:r w:rsidR="00880773">
        <w:rPr>
          <w:rFonts w:ascii="Times New Roman" w:hAnsi="Times New Roman" w:cs="Times New Roman"/>
          <w:sz w:val="22"/>
          <w:szCs w:val="22"/>
        </w:rPr>
        <w:t>ur chacun des Terroirs déjà identifiés</w:t>
      </w:r>
      <w:r w:rsidRPr="00714E25">
        <w:rPr>
          <w:rFonts w:ascii="Times New Roman" w:hAnsi="Times New Roman" w:cs="Times New Roman"/>
          <w:color w:val="1F497D"/>
          <w:sz w:val="22"/>
          <w:szCs w:val="22"/>
        </w:rPr>
        <w:t xml:space="preserve">. </w:t>
      </w:r>
      <w:r w:rsidRPr="00714E25">
        <w:rPr>
          <w:rFonts w:ascii="Times New Roman" w:hAnsi="Times New Roman" w:cs="Times New Roman"/>
          <w:color w:val="000000"/>
          <w:sz w:val="22"/>
          <w:szCs w:val="22"/>
          <w:lang w:eastAsia="fr-FR"/>
        </w:rPr>
        <w:t xml:space="preserve">Cette étape comprend la réalisation des </w:t>
      </w:r>
      <w:r w:rsidRPr="00714E25">
        <w:rPr>
          <w:rFonts w:ascii="Times New Roman" w:hAnsi="Times New Roman" w:cs="Times New Roman"/>
          <w:b/>
          <w:color w:val="000000"/>
          <w:sz w:val="22"/>
          <w:szCs w:val="22"/>
          <w:lang w:eastAsia="fr-FR"/>
        </w:rPr>
        <w:t>diagnostics participatifs</w:t>
      </w:r>
      <w:r w:rsidRPr="00714E25">
        <w:rPr>
          <w:rFonts w:ascii="Times New Roman" w:hAnsi="Times New Roman" w:cs="Times New Roman"/>
          <w:color w:val="000000"/>
          <w:sz w:val="22"/>
          <w:szCs w:val="22"/>
          <w:lang w:eastAsia="fr-FR"/>
        </w:rPr>
        <w:t xml:space="preserve"> au niveau de chaque communauté/village afin de mettre en exergue les problèmes et les contraintes du milieu ainsi que les stratégies pour dégager des axes</w:t>
      </w:r>
      <w:r w:rsidRPr="006C4F41">
        <w:rPr>
          <w:rFonts w:ascii="Times New Roman" w:hAnsi="Times New Roman" w:cs="Times New Roman"/>
          <w:color w:val="000000"/>
          <w:sz w:val="22"/>
          <w:szCs w:val="22"/>
          <w:lang w:eastAsia="fr-FR"/>
        </w:rPr>
        <w:t xml:space="preserve"> de développement communautaire, incluant les activités d’amé</w:t>
      </w:r>
      <w:r w:rsidR="00880773">
        <w:rPr>
          <w:rFonts w:ascii="Times New Roman" w:hAnsi="Times New Roman" w:cs="Times New Roman"/>
          <w:color w:val="000000"/>
          <w:sz w:val="22"/>
          <w:szCs w:val="22"/>
          <w:lang w:eastAsia="fr-FR"/>
        </w:rPr>
        <w:t>nagement agricole (aménagement</w:t>
      </w:r>
      <w:r w:rsidRPr="006C4F41">
        <w:rPr>
          <w:rFonts w:ascii="Times New Roman" w:hAnsi="Times New Roman" w:cs="Times New Roman"/>
          <w:color w:val="000000"/>
          <w:sz w:val="22"/>
          <w:szCs w:val="22"/>
          <w:lang w:eastAsia="fr-FR"/>
        </w:rPr>
        <w:t xml:space="preserve">, techniques de conservation et de maîtrise de l’eau,….) et environnementales (dispositifs </w:t>
      </w:r>
      <w:proofErr w:type="spellStart"/>
      <w:r w:rsidRPr="006C4F41">
        <w:rPr>
          <w:rFonts w:ascii="Times New Roman" w:hAnsi="Times New Roman" w:cs="Times New Roman"/>
          <w:color w:val="000000"/>
          <w:sz w:val="22"/>
          <w:szCs w:val="22"/>
          <w:lang w:eastAsia="fr-FR"/>
        </w:rPr>
        <w:t>anti-érosifs</w:t>
      </w:r>
      <w:proofErr w:type="spellEnd"/>
      <w:r w:rsidRPr="006C4F41">
        <w:rPr>
          <w:rFonts w:ascii="Times New Roman" w:hAnsi="Times New Roman" w:cs="Times New Roman"/>
          <w:color w:val="000000"/>
          <w:sz w:val="22"/>
          <w:szCs w:val="22"/>
          <w:lang w:eastAsia="fr-FR"/>
        </w:rPr>
        <w:t xml:space="preserve"> et traitement des érosions, plantations d’arbres pour agroforesterie et reboisements, etc…). Des séances d’information sont à organiser par le prestataire en se basant sur un plan de communication active.</w:t>
      </w:r>
      <w:r w:rsidRPr="006C4F41">
        <w:rPr>
          <w:rFonts w:ascii="Times New Roman" w:hAnsi="Times New Roman" w:cs="Times New Roman"/>
          <w:b/>
          <w:color w:val="000000"/>
          <w:sz w:val="22"/>
          <w:szCs w:val="22"/>
          <w:lang w:eastAsia="fr-FR"/>
        </w:rPr>
        <w:t xml:space="preserve"> </w:t>
      </w:r>
      <w:r w:rsidRPr="00880773">
        <w:rPr>
          <w:rFonts w:ascii="Times New Roman" w:hAnsi="Times New Roman" w:cs="Times New Roman"/>
          <w:b/>
          <w:color w:val="000000"/>
          <w:sz w:val="22"/>
          <w:szCs w:val="22"/>
          <w:lang w:eastAsia="fr-FR"/>
        </w:rPr>
        <w:t xml:space="preserve">Les résultats visés sont l’identification </w:t>
      </w:r>
      <w:r w:rsidR="00E87039" w:rsidRPr="00880773">
        <w:rPr>
          <w:rFonts w:ascii="Times New Roman" w:hAnsi="Times New Roman" w:cs="Times New Roman"/>
          <w:b/>
          <w:color w:val="000000"/>
          <w:sz w:val="22"/>
          <w:szCs w:val="22"/>
          <w:lang w:eastAsia="fr-FR"/>
        </w:rPr>
        <w:t xml:space="preserve">dans </w:t>
      </w:r>
      <w:r w:rsidRPr="00880773">
        <w:rPr>
          <w:rFonts w:ascii="Times New Roman" w:hAnsi="Times New Roman" w:cs="Times New Roman"/>
          <w:b/>
          <w:color w:val="000000"/>
          <w:sz w:val="22"/>
          <w:szCs w:val="22"/>
          <w:lang w:eastAsia="fr-FR"/>
        </w:rPr>
        <w:t>des Terroirs</w:t>
      </w:r>
      <w:r w:rsidR="00AE797A" w:rsidRPr="00880773">
        <w:rPr>
          <w:rFonts w:ascii="Times New Roman" w:hAnsi="Times New Roman" w:cs="Times New Roman"/>
          <w:b/>
          <w:color w:val="000000"/>
          <w:sz w:val="22"/>
          <w:szCs w:val="22"/>
          <w:lang w:eastAsia="fr-FR"/>
        </w:rPr>
        <w:t xml:space="preserve"> </w:t>
      </w:r>
      <w:r w:rsidR="00880773" w:rsidRPr="00880773">
        <w:rPr>
          <w:rFonts w:ascii="Times New Roman" w:hAnsi="Times New Roman" w:cs="Times New Roman"/>
          <w:b/>
          <w:color w:val="000000"/>
          <w:sz w:val="22"/>
          <w:szCs w:val="22"/>
          <w:lang w:eastAsia="fr-FR"/>
        </w:rPr>
        <w:t xml:space="preserve">déjà </w:t>
      </w:r>
      <w:r w:rsidR="00AE797A" w:rsidRPr="00880773">
        <w:rPr>
          <w:rFonts w:ascii="Times New Roman" w:hAnsi="Times New Roman" w:cs="Times New Roman"/>
          <w:b/>
          <w:color w:val="000000"/>
          <w:sz w:val="22"/>
          <w:szCs w:val="22"/>
          <w:lang w:eastAsia="fr-FR"/>
        </w:rPr>
        <w:t>priorisés</w:t>
      </w:r>
      <w:r w:rsidRPr="00880773">
        <w:rPr>
          <w:rFonts w:ascii="Times New Roman" w:hAnsi="Times New Roman" w:cs="Times New Roman"/>
          <w:b/>
          <w:color w:val="000000"/>
          <w:sz w:val="22"/>
          <w:szCs w:val="22"/>
          <w:lang w:eastAsia="fr-FR"/>
        </w:rPr>
        <w:t xml:space="preserve">, </w:t>
      </w:r>
      <w:r w:rsidR="00AE797A" w:rsidRPr="00880773">
        <w:rPr>
          <w:rFonts w:ascii="Times New Roman" w:hAnsi="Times New Roman" w:cs="Times New Roman"/>
          <w:b/>
          <w:color w:val="000000"/>
          <w:sz w:val="22"/>
          <w:szCs w:val="22"/>
          <w:lang w:eastAsia="fr-FR"/>
        </w:rPr>
        <w:t>d’</w:t>
      </w:r>
      <w:r w:rsidRPr="00880773">
        <w:rPr>
          <w:rFonts w:ascii="Times New Roman" w:hAnsi="Times New Roman" w:cs="Times New Roman"/>
          <w:b/>
          <w:color w:val="000000"/>
          <w:sz w:val="22"/>
          <w:szCs w:val="22"/>
          <w:lang w:eastAsia="fr-FR"/>
        </w:rPr>
        <w:t xml:space="preserve">un SAGE à horizon quinquennal, lequel identifie les activités </w:t>
      </w:r>
      <w:r w:rsidR="007C3AF7" w:rsidRPr="00880773">
        <w:rPr>
          <w:rFonts w:ascii="Times New Roman" w:hAnsi="Times New Roman" w:cs="Times New Roman"/>
          <w:b/>
          <w:color w:val="000000"/>
          <w:sz w:val="22"/>
          <w:szCs w:val="22"/>
          <w:lang w:eastAsia="fr-FR"/>
        </w:rPr>
        <w:t xml:space="preserve">et les thèmes de formation à mettre en œuvre </w:t>
      </w:r>
      <w:r w:rsidRPr="00880773">
        <w:rPr>
          <w:rFonts w:ascii="Times New Roman" w:hAnsi="Times New Roman" w:cs="Times New Roman"/>
          <w:b/>
          <w:color w:val="000000"/>
          <w:sz w:val="22"/>
          <w:szCs w:val="22"/>
          <w:lang w:eastAsia="fr-FR"/>
        </w:rPr>
        <w:t>dans le terroir, et les résultats</w:t>
      </w:r>
      <w:r w:rsidRPr="006C4F41">
        <w:rPr>
          <w:rFonts w:ascii="Times New Roman" w:hAnsi="Times New Roman" w:cs="Times New Roman"/>
          <w:b/>
          <w:color w:val="000000"/>
          <w:sz w:val="22"/>
          <w:szCs w:val="22"/>
          <w:lang w:eastAsia="fr-FR"/>
        </w:rPr>
        <w:t xml:space="preserve"> attendus annuellement dans ces sites.</w:t>
      </w:r>
    </w:p>
    <w:p w:rsidR="00B14D36" w:rsidRPr="006C4F41" w:rsidRDefault="00B14D36" w:rsidP="00B14D36">
      <w:pPr>
        <w:pStyle w:val="Paragraphedeliste"/>
        <w:ind w:left="567"/>
        <w:rPr>
          <w:rFonts w:ascii="Times New Roman" w:hAnsi="Times New Roman" w:cs="Times New Roman"/>
          <w:color w:val="000000"/>
          <w:sz w:val="22"/>
          <w:szCs w:val="22"/>
          <w:lang w:eastAsia="fr-FR"/>
        </w:rPr>
      </w:pPr>
      <w:r w:rsidRPr="006C4F41">
        <w:rPr>
          <w:rFonts w:ascii="Times New Roman" w:hAnsi="Times New Roman" w:cs="Times New Roman"/>
          <w:color w:val="000000"/>
          <w:sz w:val="22"/>
          <w:szCs w:val="22"/>
          <w:lang w:eastAsia="fr-FR"/>
        </w:rPr>
        <w:t xml:space="preserve"> Parmi les étapes essentielles de cette démarche figure:</w:t>
      </w:r>
    </w:p>
    <w:p w:rsidR="00B14D36" w:rsidRPr="00DC06D4" w:rsidRDefault="00B14D36" w:rsidP="00B14D36">
      <w:pPr>
        <w:pStyle w:val="Paragraphedeliste"/>
        <w:numPr>
          <w:ilvl w:val="0"/>
          <w:numId w:val="15"/>
        </w:numPr>
        <w:ind w:left="1418" w:hanging="425"/>
        <w:jc w:val="both"/>
        <w:rPr>
          <w:rFonts w:ascii="Times New Roman" w:hAnsi="Times New Roman" w:cs="Times New Roman"/>
          <w:b/>
          <w:color w:val="000000"/>
          <w:sz w:val="22"/>
          <w:szCs w:val="22"/>
          <w:u w:val="single"/>
          <w:lang w:eastAsia="fr-FR"/>
        </w:rPr>
      </w:pPr>
      <w:r w:rsidRPr="006C4F41">
        <w:rPr>
          <w:rFonts w:ascii="Times New Roman" w:hAnsi="Times New Roman" w:cs="Times New Roman"/>
          <w:color w:val="000000"/>
          <w:sz w:val="22"/>
          <w:szCs w:val="22"/>
          <w:lang w:eastAsia="fr-FR"/>
        </w:rPr>
        <w:t xml:space="preserve">La </w:t>
      </w:r>
      <w:r w:rsidRPr="006C4F41">
        <w:rPr>
          <w:rFonts w:ascii="Times New Roman" w:hAnsi="Times New Roman" w:cs="Times New Roman"/>
          <w:b/>
          <w:color w:val="000000"/>
          <w:sz w:val="22"/>
          <w:szCs w:val="22"/>
          <w:lang w:eastAsia="fr-FR"/>
        </w:rPr>
        <w:t>validation communautaire</w:t>
      </w:r>
      <w:r w:rsidRPr="006C4F41">
        <w:rPr>
          <w:rFonts w:ascii="Times New Roman" w:hAnsi="Times New Roman" w:cs="Times New Roman"/>
          <w:color w:val="000000"/>
          <w:sz w:val="22"/>
          <w:szCs w:val="22"/>
          <w:lang w:eastAsia="fr-FR"/>
        </w:rPr>
        <w:t> : une fois établi avec la participation active de la communauté, le SAGE quinquennal</w:t>
      </w:r>
      <w:r w:rsidR="00880773">
        <w:rPr>
          <w:rFonts w:ascii="Times New Roman" w:hAnsi="Times New Roman" w:cs="Times New Roman"/>
          <w:color w:val="000000"/>
          <w:sz w:val="22"/>
          <w:szCs w:val="22"/>
          <w:lang w:eastAsia="fr-FR"/>
        </w:rPr>
        <w:t xml:space="preserve"> mis à jour doit être soumis à </w:t>
      </w:r>
      <w:r w:rsidRPr="006C4F41">
        <w:rPr>
          <w:rFonts w:ascii="Times New Roman" w:hAnsi="Times New Roman" w:cs="Times New Roman"/>
          <w:color w:val="000000"/>
          <w:sz w:val="22"/>
          <w:szCs w:val="22"/>
          <w:lang w:eastAsia="fr-FR"/>
        </w:rPr>
        <w:t xml:space="preserve">une approbation en assemblée générale de la communauté. </w:t>
      </w:r>
      <w:r w:rsidR="00714E25">
        <w:rPr>
          <w:rFonts w:ascii="Times New Roman" w:hAnsi="Times New Roman" w:cs="Times New Roman"/>
          <w:color w:val="000000"/>
          <w:sz w:val="22"/>
          <w:szCs w:val="22"/>
          <w:lang w:eastAsia="fr-FR"/>
        </w:rPr>
        <w:t xml:space="preserve">De ce SAGE découle les activités à réaliser dans le cadre du Programme en cours (deux ans) et matérialisées dans le Plan d’Aménagement et de Gestion du Terroir (PAGT). </w:t>
      </w:r>
      <w:r w:rsidRPr="006C4F41">
        <w:rPr>
          <w:rFonts w:ascii="Times New Roman" w:hAnsi="Times New Roman" w:cs="Times New Roman"/>
          <w:color w:val="000000"/>
          <w:sz w:val="22"/>
          <w:szCs w:val="22"/>
          <w:lang w:eastAsia="fr-FR"/>
        </w:rPr>
        <w:t>Il en est de même pour les plans de mise en œuvre au niveau des chantiers, qui stipulent les détails des activités à mener annuellement</w:t>
      </w:r>
      <w:r w:rsidR="00224564">
        <w:rPr>
          <w:rFonts w:ascii="Times New Roman" w:hAnsi="Times New Roman" w:cs="Times New Roman"/>
          <w:color w:val="000000"/>
          <w:sz w:val="22"/>
          <w:szCs w:val="22"/>
          <w:lang w:eastAsia="fr-FR"/>
        </w:rPr>
        <w:t xml:space="preserve">, </w:t>
      </w:r>
      <w:r w:rsidR="00224564" w:rsidRPr="00647AA2">
        <w:rPr>
          <w:rFonts w:ascii="Times New Roman" w:hAnsi="Times New Roman" w:cs="Times New Roman"/>
          <w:color w:val="000000"/>
          <w:sz w:val="22"/>
          <w:szCs w:val="22"/>
          <w:lang w:eastAsia="fr-FR"/>
        </w:rPr>
        <w:t xml:space="preserve">les thèmes de formation demandée par les bénéficiaires et les fiches techniques décrivant la mise en œuvre des activités en HIMO et </w:t>
      </w:r>
      <w:r w:rsidR="00880773" w:rsidRPr="00647AA2">
        <w:rPr>
          <w:rFonts w:ascii="Times New Roman" w:hAnsi="Times New Roman" w:cs="Times New Roman"/>
          <w:color w:val="000000"/>
          <w:sz w:val="22"/>
          <w:szCs w:val="22"/>
          <w:lang w:eastAsia="fr-FR"/>
        </w:rPr>
        <w:t xml:space="preserve">en cohérence </w:t>
      </w:r>
      <w:r w:rsidR="00224564" w:rsidRPr="00647AA2">
        <w:rPr>
          <w:rFonts w:ascii="Times New Roman" w:hAnsi="Times New Roman" w:cs="Times New Roman"/>
          <w:color w:val="000000"/>
          <w:sz w:val="22"/>
          <w:szCs w:val="22"/>
          <w:lang w:eastAsia="fr-FR"/>
        </w:rPr>
        <w:t>avec le contexte du terroir</w:t>
      </w:r>
      <w:r w:rsidRPr="006C4F41">
        <w:rPr>
          <w:rFonts w:ascii="Times New Roman" w:hAnsi="Times New Roman" w:cs="Times New Roman"/>
          <w:color w:val="000000"/>
          <w:sz w:val="22"/>
          <w:szCs w:val="22"/>
          <w:lang w:eastAsia="fr-FR"/>
        </w:rPr>
        <w:t xml:space="preserve"> tout particulièrement celui de l’année en cours (PAMO).</w:t>
      </w:r>
    </w:p>
    <w:p w:rsidR="00B14D36" w:rsidRPr="00DC06D4" w:rsidRDefault="00B14D36" w:rsidP="00B14D36">
      <w:pPr>
        <w:rPr>
          <w:rFonts w:ascii="Times New Roman" w:hAnsi="Times New Roman" w:cs="Times New Roman"/>
          <w:b/>
          <w:color w:val="000000"/>
          <w:sz w:val="22"/>
          <w:szCs w:val="22"/>
          <w:u w:val="single"/>
          <w:lang w:eastAsia="fr-FR"/>
        </w:rPr>
      </w:pPr>
      <w:r w:rsidRPr="00DC06D4">
        <w:rPr>
          <w:rFonts w:ascii="Times New Roman" w:hAnsi="Times New Roman" w:cs="Times New Roman"/>
          <w:b/>
          <w:color w:val="000000"/>
          <w:sz w:val="22"/>
          <w:szCs w:val="22"/>
          <w:lang w:eastAsia="fr-FR"/>
        </w:rPr>
        <w:t xml:space="preserve">Cette validation communautaire est le </w:t>
      </w:r>
      <w:r w:rsidRPr="00DC06D4">
        <w:rPr>
          <w:rFonts w:ascii="Times New Roman" w:hAnsi="Times New Roman" w:cs="Times New Roman"/>
          <w:b/>
          <w:color w:val="000000"/>
          <w:sz w:val="22"/>
          <w:szCs w:val="22"/>
          <w:u w:val="single"/>
          <w:lang w:eastAsia="fr-FR"/>
        </w:rPr>
        <w:t>point de départ du processus de suivi – évaluation communautaire.</w:t>
      </w:r>
    </w:p>
    <w:p w:rsidR="00B14D36" w:rsidRPr="00DC06D4" w:rsidRDefault="00B14D36" w:rsidP="00B14D36">
      <w:pPr>
        <w:pStyle w:val="Paragraphedeliste"/>
        <w:numPr>
          <w:ilvl w:val="0"/>
          <w:numId w:val="15"/>
        </w:numPr>
        <w:ind w:left="1418" w:hanging="425"/>
        <w:jc w:val="both"/>
        <w:rPr>
          <w:rFonts w:ascii="Times New Roman" w:hAnsi="Times New Roman" w:cs="Times New Roman"/>
          <w:color w:val="000000"/>
          <w:sz w:val="22"/>
          <w:szCs w:val="22"/>
          <w:lang w:eastAsia="fr-FR"/>
        </w:rPr>
      </w:pPr>
      <w:r w:rsidRPr="00DC06D4">
        <w:rPr>
          <w:rFonts w:ascii="Times New Roman" w:hAnsi="Times New Roman" w:cs="Times New Roman"/>
          <w:color w:val="000000"/>
          <w:sz w:val="22"/>
          <w:szCs w:val="22"/>
          <w:lang w:eastAsia="fr-FR"/>
        </w:rPr>
        <w:t>La prise des coordonnées géographiques de tous les chantiers</w:t>
      </w:r>
      <w:r w:rsidR="00B93C89">
        <w:rPr>
          <w:rFonts w:ascii="Times New Roman" w:hAnsi="Times New Roman" w:cs="Times New Roman"/>
          <w:color w:val="000000"/>
          <w:sz w:val="22"/>
          <w:szCs w:val="22"/>
          <w:lang w:eastAsia="fr-FR"/>
        </w:rPr>
        <w:t xml:space="preserve"> et les gites d’emprunts des matériaux nécessaires avec</w:t>
      </w:r>
      <w:r>
        <w:rPr>
          <w:rFonts w:ascii="Times New Roman" w:hAnsi="Times New Roman" w:cs="Times New Roman"/>
          <w:color w:val="000000"/>
          <w:sz w:val="22"/>
          <w:szCs w:val="22"/>
          <w:lang w:eastAsia="fr-FR"/>
        </w:rPr>
        <w:t xml:space="preserve"> l’établissement des contrats sociaux des terrains.</w:t>
      </w:r>
    </w:p>
    <w:p w:rsidR="00B14D36" w:rsidRPr="006C4F41" w:rsidRDefault="00B14D36" w:rsidP="00B14D36">
      <w:pPr>
        <w:ind w:left="708"/>
        <w:rPr>
          <w:rFonts w:ascii="Times New Roman" w:hAnsi="Times New Roman" w:cs="Times New Roman"/>
          <w:b/>
          <w:color w:val="000000"/>
          <w:sz w:val="22"/>
          <w:szCs w:val="22"/>
          <w:lang w:eastAsia="fr-FR"/>
        </w:rPr>
      </w:pPr>
      <w:r w:rsidRPr="006C4F41">
        <w:rPr>
          <w:rFonts w:ascii="Times New Roman" w:hAnsi="Times New Roman" w:cs="Times New Roman"/>
          <w:b/>
          <w:color w:val="000000"/>
          <w:sz w:val="22"/>
          <w:szCs w:val="22"/>
          <w:lang w:eastAsia="fr-FR"/>
        </w:rPr>
        <w:t xml:space="preserve">IV.2 La mission de supervision </w:t>
      </w:r>
      <w:r w:rsidRPr="006C4F41">
        <w:rPr>
          <w:rFonts w:ascii="Times New Roman" w:hAnsi="Times New Roman" w:cs="Times New Roman"/>
          <w:color w:val="000000"/>
          <w:sz w:val="22"/>
          <w:szCs w:val="22"/>
          <w:lang w:eastAsia="fr-FR"/>
        </w:rPr>
        <w:t>comprend</w:t>
      </w:r>
      <w:r w:rsidRPr="00363A40">
        <w:rPr>
          <w:rFonts w:ascii="Times New Roman" w:hAnsi="Times New Roman" w:cs="Times New Roman"/>
          <w:color w:val="000000"/>
          <w:sz w:val="22"/>
          <w:szCs w:val="22"/>
          <w:lang w:eastAsia="fr-FR"/>
        </w:rPr>
        <w:t xml:space="preserve"> </w:t>
      </w:r>
      <w:r w:rsidRPr="006C4F41">
        <w:rPr>
          <w:rFonts w:ascii="Times New Roman" w:hAnsi="Times New Roman" w:cs="Times New Roman"/>
          <w:b/>
          <w:color w:val="000000"/>
          <w:sz w:val="22"/>
          <w:szCs w:val="22"/>
          <w:lang w:eastAsia="fr-FR"/>
        </w:rPr>
        <w:t>:</w:t>
      </w:r>
    </w:p>
    <w:p w:rsidR="00B14D36" w:rsidRDefault="00B14D36" w:rsidP="00B14D36">
      <w:pPr>
        <w:pStyle w:val="Paragraphedeliste"/>
        <w:numPr>
          <w:ilvl w:val="7"/>
          <w:numId w:val="1"/>
        </w:numPr>
        <w:ind w:left="1418" w:hanging="425"/>
        <w:jc w:val="both"/>
        <w:rPr>
          <w:rFonts w:ascii="Times New Roman" w:hAnsi="Times New Roman" w:cs="Times New Roman"/>
          <w:sz w:val="22"/>
          <w:szCs w:val="22"/>
        </w:rPr>
      </w:pPr>
      <w:r>
        <w:rPr>
          <w:rFonts w:ascii="Times New Roman" w:hAnsi="Times New Roman" w:cs="Times New Roman"/>
          <w:b/>
          <w:color w:val="000000"/>
          <w:sz w:val="22"/>
          <w:szCs w:val="22"/>
          <w:lang w:eastAsia="fr-FR"/>
        </w:rPr>
        <w:t>O</w:t>
      </w:r>
      <w:r w:rsidRPr="00363A40">
        <w:rPr>
          <w:rFonts w:ascii="Times New Roman" w:hAnsi="Times New Roman" w:cs="Times New Roman"/>
          <w:b/>
          <w:color w:val="000000"/>
          <w:sz w:val="22"/>
          <w:szCs w:val="22"/>
          <w:lang w:eastAsia="fr-FR"/>
        </w:rPr>
        <w:t>pérationnalisation des PAMO de chaque Terroir</w:t>
      </w:r>
      <w:r w:rsidR="00B93C89">
        <w:rPr>
          <w:rFonts w:ascii="Times New Roman" w:hAnsi="Times New Roman" w:cs="Times New Roman"/>
          <w:b/>
          <w:color w:val="000000"/>
          <w:sz w:val="22"/>
          <w:szCs w:val="22"/>
          <w:lang w:eastAsia="fr-FR"/>
        </w:rPr>
        <w:t xml:space="preserve"> (en collaboration avec les STD et les techniciens du FID) </w:t>
      </w:r>
      <w:r w:rsidRPr="00363A40">
        <w:rPr>
          <w:rFonts w:ascii="Times New Roman" w:hAnsi="Times New Roman" w:cs="Times New Roman"/>
          <w:sz w:val="22"/>
          <w:szCs w:val="22"/>
        </w:rPr>
        <w:t>: cette étape consiste à bien transmettre aux AGEC – chargées de leur exécution - les objectifs et le contenu des plans de travail de la communauté (plans biennal et annuel de mise en œuvre pour chaque Terroir). L’Agence de Planification devra participer à la formation du personnel de terrain de l’AGEC afin qu’il y ait le plus possible de cohérence entre la conception et la mise en œuvre des activités FSP.</w:t>
      </w:r>
      <w:r>
        <w:rPr>
          <w:rFonts w:ascii="Times New Roman" w:hAnsi="Times New Roman" w:cs="Times New Roman"/>
          <w:sz w:val="22"/>
          <w:szCs w:val="22"/>
        </w:rPr>
        <w:t xml:space="preserve"> Cette formation comprend une</w:t>
      </w:r>
      <w:r w:rsidR="00B93C89">
        <w:rPr>
          <w:rFonts w:ascii="Times New Roman" w:hAnsi="Times New Roman" w:cs="Times New Roman"/>
          <w:sz w:val="22"/>
          <w:szCs w:val="22"/>
        </w:rPr>
        <w:t xml:space="preserve"> partie en salle et</w:t>
      </w:r>
      <w:r>
        <w:rPr>
          <w:rFonts w:ascii="Times New Roman" w:hAnsi="Times New Roman" w:cs="Times New Roman"/>
          <w:sz w:val="22"/>
          <w:szCs w:val="22"/>
        </w:rPr>
        <w:t xml:space="preserve"> sur terrain.</w:t>
      </w:r>
    </w:p>
    <w:p w:rsidR="00B14D36" w:rsidRDefault="00B14D36" w:rsidP="00B14D36">
      <w:pPr>
        <w:pStyle w:val="Paragraphedeliste"/>
        <w:numPr>
          <w:ilvl w:val="7"/>
          <w:numId w:val="1"/>
        </w:numPr>
        <w:ind w:left="1418" w:hanging="425"/>
        <w:jc w:val="both"/>
        <w:rPr>
          <w:rFonts w:ascii="Times New Roman" w:hAnsi="Times New Roman" w:cs="Times New Roman"/>
          <w:sz w:val="22"/>
          <w:szCs w:val="22"/>
        </w:rPr>
      </w:pPr>
      <w:r>
        <w:rPr>
          <w:rFonts w:ascii="Times New Roman" w:hAnsi="Times New Roman" w:cs="Times New Roman"/>
          <w:b/>
          <w:sz w:val="22"/>
          <w:szCs w:val="22"/>
        </w:rPr>
        <w:t>C</w:t>
      </w:r>
      <w:r w:rsidRPr="00363A40">
        <w:rPr>
          <w:rFonts w:ascii="Times New Roman" w:hAnsi="Times New Roman" w:cs="Times New Roman"/>
          <w:b/>
          <w:sz w:val="22"/>
          <w:szCs w:val="22"/>
        </w:rPr>
        <w:t>ontrôle</w:t>
      </w:r>
      <w:r>
        <w:rPr>
          <w:rFonts w:ascii="Times New Roman" w:hAnsi="Times New Roman" w:cs="Times New Roman"/>
          <w:b/>
          <w:sz w:val="22"/>
          <w:szCs w:val="22"/>
        </w:rPr>
        <w:t>, réception</w:t>
      </w:r>
      <w:r w:rsidRPr="00363A40">
        <w:rPr>
          <w:rFonts w:ascii="Times New Roman" w:hAnsi="Times New Roman" w:cs="Times New Roman"/>
          <w:b/>
          <w:sz w:val="22"/>
          <w:szCs w:val="22"/>
        </w:rPr>
        <w:t xml:space="preserve"> et mise à jour</w:t>
      </w:r>
      <w:r w:rsidRPr="00363A40">
        <w:rPr>
          <w:rFonts w:ascii="Times New Roman" w:hAnsi="Times New Roman" w:cs="Times New Roman"/>
          <w:sz w:val="22"/>
          <w:szCs w:val="22"/>
        </w:rPr>
        <w:t> </w:t>
      </w:r>
      <w:r w:rsidRPr="00363A40">
        <w:rPr>
          <w:rFonts w:ascii="Times New Roman" w:hAnsi="Times New Roman" w:cs="Times New Roman"/>
          <w:b/>
          <w:sz w:val="22"/>
          <w:szCs w:val="22"/>
        </w:rPr>
        <w:t>annuelle</w:t>
      </w:r>
      <w:r>
        <w:rPr>
          <w:rFonts w:ascii="Times New Roman" w:hAnsi="Times New Roman" w:cs="Times New Roman"/>
          <w:sz w:val="22"/>
          <w:szCs w:val="22"/>
        </w:rPr>
        <w:t xml:space="preserve"> </w:t>
      </w:r>
      <w:r w:rsidRPr="00363A40">
        <w:rPr>
          <w:rFonts w:ascii="Times New Roman" w:hAnsi="Times New Roman" w:cs="Times New Roman"/>
          <w:b/>
          <w:sz w:val="22"/>
          <w:szCs w:val="22"/>
        </w:rPr>
        <w:t>des plans</w:t>
      </w:r>
      <w:r w:rsidR="005767EE">
        <w:rPr>
          <w:rFonts w:ascii="Times New Roman" w:hAnsi="Times New Roman" w:cs="Times New Roman"/>
          <w:b/>
          <w:sz w:val="22"/>
          <w:szCs w:val="22"/>
        </w:rPr>
        <w:t xml:space="preserve"> </w:t>
      </w:r>
      <w:r w:rsidRPr="00363A40">
        <w:rPr>
          <w:rFonts w:ascii="Times New Roman" w:hAnsi="Times New Roman" w:cs="Times New Roman"/>
          <w:sz w:val="22"/>
          <w:szCs w:val="22"/>
        </w:rPr>
        <w:t>: l’Agence de planification doit effectuer des missions de suivi et contrôle afin de vérifier la conformité de la mise en œuvre par rapport à la planification (qualité technique, respect des mesures environnementales et suivi d’avancement mensuel)</w:t>
      </w:r>
      <w:r w:rsidR="005767EE">
        <w:rPr>
          <w:rFonts w:ascii="Times New Roman" w:hAnsi="Times New Roman" w:cs="Times New Roman"/>
          <w:sz w:val="22"/>
          <w:szCs w:val="22"/>
        </w:rPr>
        <w:t xml:space="preserve"> </w:t>
      </w:r>
      <w:r w:rsidR="005767EE" w:rsidRPr="002D3265">
        <w:rPr>
          <w:rFonts w:ascii="Times New Roman" w:hAnsi="Times New Roman" w:cs="Times New Roman"/>
          <w:sz w:val="22"/>
          <w:szCs w:val="22"/>
        </w:rPr>
        <w:t>et apporter des recommandations si la réalisation ne répond pas aux normes techniques ou un retard significatif de l’avancement des travaux est constaté</w:t>
      </w:r>
      <w:r w:rsidRPr="00363A40">
        <w:rPr>
          <w:rFonts w:ascii="Times New Roman" w:hAnsi="Times New Roman" w:cs="Times New Roman"/>
          <w:sz w:val="22"/>
          <w:szCs w:val="22"/>
        </w:rPr>
        <w:t xml:space="preserve">. Elle </w:t>
      </w:r>
      <w:r w:rsidR="005767EE">
        <w:rPr>
          <w:rFonts w:ascii="Times New Roman" w:hAnsi="Times New Roman" w:cs="Times New Roman"/>
          <w:sz w:val="22"/>
          <w:szCs w:val="22"/>
        </w:rPr>
        <w:t xml:space="preserve">organise et </w:t>
      </w:r>
      <w:r w:rsidRPr="00363A40">
        <w:rPr>
          <w:rFonts w:ascii="Times New Roman" w:hAnsi="Times New Roman" w:cs="Times New Roman"/>
          <w:sz w:val="22"/>
          <w:szCs w:val="22"/>
        </w:rPr>
        <w:t xml:space="preserve">participe </w:t>
      </w:r>
      <w:r w:rsidRPr="002D3265">
        <w:rPr>
          <w:rFonts w:ascii="Times New Roman" w:hAnsi="Times New Roman" w:cs="Times New Roman"/>
          <w:sz w:val="22"/>
          <w:szCs w:val="22"/>
        </w:rPr>
        <w:t>également</w:t>
      </w:r>
      <w:r w:rsidRPr="00363A40">
        <w:rPr>
          <w:rFonts w:ascii="Times New Roman" w:hAnsi="Times New Roman" w:cs="Times New Roman"/>
          <w:sz w:val="22"/>
          <w:szCs w:val="22"/>
        </w:rPr>
        <w:t xml:space="preserve"> à la réception des travaux et appuie la communauté dans l’évaluation technique des réalisations afin d’établir un bilan et si nécessaire mettre à jour les plans de mise en œuvre.</w:t>
      </w:r>
    </w:p>
    <w:p w:rsidR="00887D0A" w:rsidRDefault="00887D0A" w:rsidP="00887D0A">
      <w:pPr>
        <w:pStyle w:val="Paragraphedeliste"/>
        <w:numPr>
          <w:ilvl w:val="7"/>
          <w:numId w:val="1"/>
        </w:numPr>
        <w:ind w:left="1418" w:hanging="425"/>
        <w:jc w:val="both"/>
        <w:rPr>
          <w:rFonts w:ascii="Times New Roman" w:hAnsi="Times New Roman" w:cs="Times New Roman"/>
          <w:sz w:val="22"/>
          <w:szCs w:val="22"/>
          <w:highlight w:val="green"/>
        </w:rPr>
      </w:pPr>
      <w:r w:rsidRPr="009B54F5">
        <w:rPr>
          <w:rFonts w:ascii="Times New Roman" w:hAnsi="Times New Roman" w:cs="Times New Roman"/>
          <w:b/>
          <w:sz w:val="22"/>
          <w:szCs w:val="22"/>
          <w:highlight w:val="green"/>
        </w:rPr>
        <w:t>Suivi-évaluation des plans d’aménagement</w:t>
      </w:r>
      <w:r w:rsidRPr="009B54F5">
        <w:rPr>
          <w:rFonts w:ascii="Times New Roman" w:hAnsi="Times New Roman" w:cs="Times New Roman"/>
          <w:sz w:val="22"/>
          <w:szCs w:val="22"/>
          <w:highlight w:val="green"/>
        </w:rPr>
        <w:t> : notamment la collecte des données de base</w:t>
      </w:r>
      <w:r>
        <w:rPr>
          <w:rFonts w:ascii="Times New Roman" w:hAnsi="Times New Roman" w:cs="Times New Roman"/>
          <w:sz w:val="22"/>
          <w:szCs w:val="22"/>
          <w:highlight w:val="green"/>
        </w:rPr>
        <w:t xml:space="preserve"> pour les indicateurs de la qualité, fonctionnalité et durabilité des micro-projets. Les données de base à collecter comprennent :</w:t>
      </w:r>
    </w:p>
    <w:p w:rsidR="00887D0A" w:rsidRDefault="00887D0A" w:rsidP="00887D0A">
      <w:pPr>
        <w:pStyle w:val="Paragraphedeliste"/>
        <w:numPr>
          <w:ilvl w:val="5"/>
          <w:numId w:val="1"/>
        </w:numPr>
        <w:ind w:left="1843"/>
        <w:jc w:val="both"/>
        <w:rPr>
          <w:rFonts w:ascii="Times New Roman" w:hAnsi="Times New Roman" w:cs="Times New Roman"/>
          <w:sz w:val="22"/>
          <w:szCs w:val="22"/>
          <w:highlight w:val="green"/>
        </w:rPr>
      </w:pPr>
      <w:r w:rsidRPr="009B54F5">
        <w:rPr>
          <w:rFonts w:ascii="Times New Roman" w:hAnsi="Times New Roman" w:cs="Times New Roman"/>
          <w:sz w:val="22"/>
          <w:szCs w:val="22"/>
          <w:highlight w:val="green"/>
        </w:rPr>
        <w:t>L’occupation du sol (proportion de paysage sous différents types de couverture, superficie aménagée avec des mesures CES, superficie de terrain protégé contre l’érosion hydrique, avant et après les interventions) ;</w:t>
      </w:r>
    </w:p>
    <w:p w:rsidR="00887D0A" w:rsidRDefault="00887D0A" w:rsidP="00887D0A">
      <w:pPr>
        <w:pStyle w:val="Paragraphedeliste"/>
        <w:numPr>
          <w:ilvl w:val="5"/>
          <w:numId w:val="1"/>
        </w:numPr>
        <w:ind w:left="1843"/>
        <w:jc w:val="both"/>
        <w:rPr>
          <w:rFonts w:ascii="Times New Roman" w:hAnsi="Times New Roman" w:cs="Times New Roman"/>
          <w:sz w:val="22"/>
          <w:szCs w:val="22"/>
          <w:highlight w:val="green"/>
        </w:rPr>
      </w:pPr>
      <w:r>
        <w:rPr>
          <w:rFonts w:ascii="Times New Roman" w:hAnsi="Times New Roman" w:cs="Times New Roman"/>
          <w:sz w:val="22"/>
          <w:szCs w:val="22"/>
          <w:highlight w:val="green"/>
        </w:rPr>
        <w:t>La couverture forestière (changement de taux de couverture forestière dans les zones d’intervention) ;</w:t>
      </w:r>
    </w:p>
    <w:p w:rsidR="00887D0A" w:rsidRDefault="00887D0A" w:rsidP="00887D0A">
      <w:pPr>
        <w:pStyle w:val="Paragraphedeliste"/>
        <w:numPr>
          <w:ilvl w:val="5"/>
          <w:numId w:val="1"/>
        </w:numPr>
        <w:ind w:left="1843"/>
        <w:jc w:val="both"/>
        <w:rPr>
          <w:rFonts w:ascii="Times New Roman" w:hAnsi="Times New Roman" w:cs="Times New Roman"/>
          <w:sz w:val="22"/>
          <w:szCs w:val="22"/>
          <w:highlight w:val="green"/>
        </w:rPr>
      </w:pPr>
      <w:r>
        <w:rPr>
          <w:rFonts w:ascii="Times New Roman" w:hAnsi="Times New Roman" w:cs="Times New Roman"/>
          <w:sz w:val="22"/>
          <w:szCs w:val="22"/>
          <w:highlight w:val="green"/>
        </w:rPr>
        <w:t>La santé et/ou la fertilité des sols (texture, structure et composition chimique des sols) ;</w:t>
      </w:r>
    </w:p>
    <w:p w:rsidR="00887D0A" w:rsidRDefault="00887D0A" w:rsidP="00887D0A">
      <w:pPr>
        <w:pStyle w:val="Paragraphedeliste"/>
        <w:numPr>
          <w:ilvl w:val="5"/>
          <w:numId w:val="1"/>
        </w:numPr>
        <w:ind w:left="1843"/>
        <w:jc w:val="both"/>
        <w:rPr>
          <w:rFonts w:ascii="Times New Roman" w:hAnsi="Times New Roman" w:cs="Times New Roman"/>
          <w:sz w:val="22"/>
          <w:szCs w:val="22"/>
          <w:highlight w:val="green"/>
        </w:rPr>
      </w:pPr>
      <w:r>
        <w:rPr>
          <w:rFonts w:ascii="Times New Roman" w:hAnsi="Times New Roman" w:cs="Times New Roman"/>
          <w:sz w:val="22"/>
          <w:szCs w:val="22"/>
          <w:highlight w:val="green"/>
        </w:rPr>
        <w:lastRenderedPageBreak/>
        <w:t>L’érosion et la sédimentation (quantité de sédiment prévalent dans les sources d’eau, les cours d’eau et les bas-fonds) ;</w:t>
      </w:r>
    </w:p>
    <w:p w:rsidR="00887D0A" w:rsidRPr="009B54F5" w:rsidRDefault="00887D0A" w:rsidP="00887D0A">
      <w:pPr>
        <w:pStyle w:val="Paragraphedeliste"/>
        <w:numPr>
          <w:ilvl w:val="5"/>
          <w:numId w:val="1"/>
        </w:numPr>
        <w:ind w:left="1843"/>
        <w:jc w:val="both"/>
        <w:rPr>
          <w:rFonts w:ascii="Times New Roman" w:hAnsi="Times New Roman" w:cs="Times New Roman"/>
          <w:sz w:val="22"/>
          <w:szCs w:val="22"/>
          <w:highlight w:val="green"/>
        </w:rPr>
      </w:pPr>
      <w:r>
        <w:rPr>
          <w:rFonts w:ascii="Times New Roman" w:hAnsi="Times New Roman" w:cs="Times New Roman"/>
          <w:sz w:val="22"/>
          <w:szCs w:val="22"/>
          <w:highlight w:val="green"/>
        </w:rPr>
        <w:t>La quantité et la qualité de l’eau (amélioration de l’alimentation en eau des nappes phréatiques et diminution de la période de tarissement des sources et cours d’eau pendant la saison sèche – concentration en nutriments, analyse physico-chimique, pH, turbidité, …).</w:t>
      </w:r>
    </w:p>
    <w:p w:rsidR="00B14D36" w:rsidRPr="00363A40" w:rsidRDefault="00B14D36" w:rsidP="00B14D36">
      <w:pPr>
        <w:pStyle w:val="Paragraphedeliste"/>
        <w:numPr>
          <w:ilvl w:val="7"/>
          <w:numId w:val="1"/>
        </w:numPr>
        <w:ind w:left="1418" w:hanging="425"/>
        <w:jc w:val="both"/>
        <w:rPr>
          <w:rFonts w:ascii="Times New Roman" w:hAnsi="Times New Roman" w:cs="Times New Roman"/>
          <w:sz w:val="22"/>
          <w:szCs w:val="22"/>
        </w:rPr>
      </w:pPr>
      <w:r>
        <w:rPr>
          <w:rFonts w:ascii="Times New Roman" w:hAnsi="Times New Roman" w:cs="Times New Roman"/>
          <w:b/>
          <w:sz w:val="22"/>
          <w:szCs w:val="22"/>
        </w:rPr>
        <w:t>S</w:t>
      </w:r>
      <w:r w:rsidRPr="00363A40">
        <w:rPr>
          <w:rFonts w:ascii="Times New Roman" w:hAnsi="Times New Roman" w:cs="Times New Roman"/>
          <w:b/>
          <w:sz w:val="22"/>
          <w:szCs w:val="22"/>
        </w:rPr>
        <w:t>uivi-évaluation communautaire</w:t>
      </w:r>
      <w:r w:rsidRPr="00363A40">
        <w:rPr>
          <w:rFonts w:ascii="Times New Roman" w:hAnsi="Times New Roman" w:cs="Times New Roman"/>
          <w:sz w:val="22"/>
          <w:szCs w:val="22"/>
        </w:rPr>
        <w:t xml:space="preserve"> : parallèlement aux taches d'appui au suivi-évaluation, par la communauté, des réalisations ACTP, l'Agence de Planification est également appelée à appuyer la communauté dans le  suivi-évaluation de l’ensemble des  services fournis aux bénéficiaires dans le cadre du Programme FSP (incluant les activités de formation et renforcement des capacités), en conformité avec </w:t>
      </w:r>
      <w:r w:rsidRPr="00363A40">
        <w:rPr>
          <w:rFonts w:ascii="Times New Roman" w:hAnsi="Times New Roman" w:cs="Times New Roman"/>
          <w:b/>
          <w:i/>
          <w:sz w:val="22"/>
          <w:szCs w:val="22"/>
        </w:rPr>
        <w:t>le guide de suivi-évaluation communautaire</w:t>
      </w:r>
      <w:r w:rsidRPr="00363A40">
        <w:rPr>
          <w:rFonts w:ascii="Times New Roman" w:hAnsi="Times New Roman" w:cs="Times New Roman"/>
          <w:sz w:val="22"/>
          <w:szCs w:val="22"/>
        </w:rPr>
        <w:t xml:space="preserve"> que le FID mettra à la disposition de l'Agence de Planification.</w:t>
      </w:r>
    </w:p>
    <w:p w:rsidR="00B14D36" w:rsidRPr="006C4F41" w:rsidRDefault="00B14D36" w:rsidP="00B14D36">
      <w:pPr>
        <w:ind w:right="283"/>
        <w:rPr>
          <w:rFonts w:ascii="Times New Roman" w:hAnsi="Times New Roman" w:cs="Times New Roman"/>
          <w:sz w:val="22"/>
          <w:szCs w:val="22"/>
        </w:rPr>
      </w:pPr>
      <w:r w:rsidRPr="006C4F41">
        <w:rPr>
          <w:rFonts w:ascii="Times New Roman" w:hAnsi="Times New Roman" w:cs="Times New Roman"/>
          <w:sz w:val="22"/>
          <w:szCs w:val="22"/>
        </w:rPr>
        <w:t xml:space="preserve"> En conséquence, les </w:t>
      </w:r>
      <w:r w:rsidRPr="006C4F41">
        <w:rPr>
          <w:rFonts w:ascii="Times New Roman" w:hAnsi="Times New Roman" w:cs="Times New Roman"/>
          <w:b/>
          <w:sz w:val="22"/>
          <w:szCs w:val="22"/>
        </w:rPr>
        <w:t>prestations attendues de l’Agence de Planification</w:t>
      </w:r>
      <w:r w:rsidRPr="006C4F41">
        <w:rPr>
          <w:rFonts w:ascii="Times New Roman" w:hAnsi="Times New Roman" w:cs="Times New Roman"/>
          <w:sz w:val="22"/>
          <w:szCs w:val="22"/>
        </w:rPr>
        <w:t xml:space="preserve"> consistent à : </w:t>
      </w:r>
    </w:p>
    <w:p w:rsidR="002D3265" w:rsidRPr="002D3265" w:rsidRDefault="002D3265" w:rsidP="000E3024">
      <w:pPr>
        <w:pStyle w:val="Paragraphedeliste"/>
        <w:numPr>
          <w:ilvl w:val="0"/>
          <w:numId w:val="9"/>
        </w:numPr>
        <w:jc w:val="both"/>
        <w:rPr>
          <w:rFonts w:ascii="Times New Roman" w:hAnsi="Times New Roman" w:cs="Times New Roman"/>
          <w:sz w:val="22"/>
          <w:szCs w:val="22"/>
        </w:rPr>
      </w:pPr>
      <w:r w:rsidRPr="002D3265">
        <w:rPr>
          <w:rFonts w:ascii="Times New Roman" w:hAnsi="Times New Roman" w:cs="Times New Roman"/>
          <w:color w:val="000000"/>
          <w:sz w:val="22"/>
          <w:szCs w:val="22"/>
          <w:lang w:eastAsia="fr-FR"/>
        </w:rPr>
        <w:t>Mettre à jour la monographie du district d’intervention </w:t>
      </w:r>
      <w:r>
        <w:rPr>
          <w:rFonts w:ascii="Times New Roman" w:hAnsi="Times New Roman" w:cs="Times New Roman"/>
          <w:color w:val="000000"/>
          <w:sz w:val="22"/>
          <w:szCs w:val="22"/>
          <w:lang w:eastAsia="fr-FR"/>
        </w:rPr>
        <w:t>;</w:t>
      </w:r>
    </w:p>
    <w:p w:rsidR="00B14D36" w:rsidRPr="002D3265" w:rsidRDefault="00B14D36" w:rsidP="000E3024">
      <w:pPr>
        <w:pStyle w:val="Paragraphedeliste"/>
        <w:numPr>
          <w:ilvl w:val="0"/>
          <w:numId w:val="9"/>
        </w:numPr>
        <w:jc w:val="both"/>
        <w:rPr>
          <w:rFonts w:ascii="Times New Roman" w:hAnsi="Times New Roman" w:cs="Times New Roman"/>
          <w:sz w:val="22"/>
          <w:szCs w:val="22"/>
        </w:rPr>
      </w:pPr>
      <w:r w:rsidRPr="002D3265">
        <w:rPr>
          <w:rFonts w:ascii="Times New Roman" w:hAnsi="Times New Roman" w:cs="Times New Roman"/>
          <w:color w:val="000000"/>
          <w:sz w:val="22"/>
          <w:szCs w:val="22"/>
          <w:lang w:eastAsia="fr-FR"/>
        </w:rPr>
        <w:t>Concevoir et mettre en œuvre la stratégie de communication pour la planification des activités FSP,</w:t>
      </w:r>
      <w:r w:rsidRPr="002D3265">
        <w:rPr>
          <w:rFonts w:ascii="Times New Roman" w:hAnsi="Times New Roman" w:cs="Times New Roman"/>
          <w:sz w:val="22"/>
          <w:szCs w:val="22"/>
        </w:rPr>
        <w:t xml:space="preserve"> en tenant compte des spécificités des zones d’intervention,</w:t>
      </w:r>
    </w:p>
    <w:p w:rsidR="00B14D36" w:rsidRPr="006C4F41" w:rsidRDefault="00B14D36" w:rsidP="00B14D36">
      <w:pPr>
        <w:pStyle w:val="Paragraphedeliste"/>
        <w:numPr>
          <w:ilvl w:val="0"/>
          <w:numId w:val="9"/>
        </w:numPr>
        <w:rPr>
          <w:rFonts w:ascii="Times New Roman" w:hAnsi="Times New Roman" w:cs="Times New Roman"/>
          <w:sz w:val="22"/>
          <w:szCs w:val="22"/>
        </w:rPr>
      </w:pPr>
      <w:r w:rsidRPr="006C4F41">
        <w:rPr>
          <w:rFonts w:ascii="Times New Roman" w:hAnsi="Times New Roman" w:cs="Times New Roman"/>
          <w:color w:val="000000"/>
          <w:sz w:val="22"/>
          <w:szCs w:val="22"/>
          <w:lang w:eastAsia="fr-FR"/>
        </w:rPr>
        <w:t>Informer la communauté de chaque terroir sur le processus de planification des activités FSP,</w:t>
      </w:r>
    </w:p>
    <w:p w:rsidR="00B14D36" w:rsidRPr="006C4F41" w:rsidRDefault="00B14D36" w:rsidP="00B14D36">
      <w:pPr>
        <w:pStyle w:val="Paragraphedeliste"/>
        <w:numPr>
          <w:ilvl w:val="0"/>
          <w:numId w:val="9"/>
        </w:numPr>
        <w:jc w:val="both"/>
        <w:rPr>
          <w:rFonts w:ascii="Times New Roman" w:hAnsi="Times New Roman" w:cs="Times New Roman"/>
          <w:sz w:val="22"/>
          <w:szCs w:val="22"/>
        </w:rPr>
      </w:pPr>
      <w:r w:rsidRPr="006C4F41">
        <w:rPr>
          <w:rFonts w:ascii="Times New Roman" w:hAnsi="Times New Roman" w:cs="Times New Roman"/>
          <w:color w:val="000000"/>
          <w:sz w:val="22"/>
          <w:szCs w:val="22"/>
          <w:lang w:eastAsia="fr-FR"/>
        </w:rPr>
        <w:t xml:space="preserve">Organiser les Assemblées Générales (AG) de chaque communauté, avec la participation des autorités locales (maires et chefs de </w:t>
      </w:r>
      <w:proofErr w:type="spellStart"/>
      <w:r w:rsidRPr="006C4F41">
        <w:rPr>
          <w:rFonts w:ascii="Times New Roman" w:hAnsi="Times New Roman" w:cs="Times New Roman"/>
          <w:color w:val="000000"/>
          <w:sz w:val="22"/>
          <w:szCs w:val="22"/>
          <w:lang w:eastAsia="fr-FR"/>
        </w:rPr>
        <w:t>fokontany</w:t>
      </w:r>
      <w:proofErr w:type="spellEnd"/>
      <w:r w:rsidRPr="006C4F41">
        <w:rPr>
          <w:rFonts w:ascii="Times New Roman" w:hAnsi="Times New Roman" w:cs="Times New Roman"/>
          <w:color w:val="000000"/>
          <w:sz w:val="22"/>
          <w:szCs w:val="22"/>
          <w:lang w:eastAsia="fr-FR"/>
        </w:rPr>
        <w:t>),</w:t>
      </w:r>
    </w:p>
    <w:p w:rsidR="00887D0A" w:rsidRPr="00081F3D" w:rsidRDefault="00887D0A" w:rsidP="00887D0A">
      <w:pPr>
        <w:pStyle w:val="Paragraphedeliste"/>
        <w:numPr>
          <w:ilvl w:val="0"/>
          <w:numId w:val="9"/>
        </w:numPr>
        <w:jc w:val="both"/>
        <w:rPr>
          <w:rFonts w:ascii="Times New Roman" w:hAnsi="Times New Roman" w:cs="Times New Roman"/>
          <w:sz w:val="22"/>
          <w:szCs w:val="22"/>
        </w:rPr>
      </w:pPr>
      <w:r w:rsidRPr="006C4F41">
        <w:rPr>
          <w:rFonts w:ascii="Times New Roman" w:hAnsi="Times New Roman" w:cs="Times New Roman"/>
          <w:color w:val="000000"/>
          <w:sz w:val="22"/>
          <w:szCs w:val="22"/>
          <w:lang w:eastAsia="fr-FR"/>
        </w:rPr>
        <w:t>Faciliter la gestion des conflits (</w:t>
      </w:r>
      <w:r w:rsidRPr="00714E25">
        <w:rPr>
          <w:rFonts w:ascii="Times New Roman" w:hAnsi="Times New Roman" w:cs="Times New Roman"/>
          <w:color w:val="000000"/>
          <w:sz w:val="22"/>
          <w:szCs w:val="22"/>
          <w:lang w:eastAsia="fr-FR"/>
        </w:rPr>
        <w:t>notamment en matière foncière</w:t>
      </w:r>
      <w:r w:rsidRPr="00081F3D">
        <w:rPr>
          <w:rFonts w:ascii="Times New Roman" w:hAnsi="Times New Roman" w:cs="Times New Roman"/>
          <w:color w:val="000000"/>
          <w:sz w:val="22"/>
          <w:szCs w:val="22"/>
          <w:highlight w:val="green"/>
          <w:lang w:eastAsia="fr-FR"/>
        </w:rPr>
        <w:t>, de partage de produits</w:t>
      </w:r>
      <w:r w:rsidRPr="00714E25">
        <w:rPr>
          <w:rFonts w:ascii="Times New Roman" w:hAnsi="Times New Roman" w:cs="Times New Roman"/>
          <w:color w:val="000000"/>
          <w:sz w:val="22"/>
          <w:szCs w:val="22"/>
          <w:lang w:eastAsia="fr-FR"/>
        </w:rPr>
        <w:t xml:space="preserve"> et gestion de l’eau), </w:t>
      </w:r>
    </w:p>
    <w:p w:rsidR="00887D0A" w:rsidRPr="00081F3D" w:rsidRDefault="00887D0A" w:rsidP="00887D0A">
      <w:pPr>
        <w:pStyle w:val="Paragraphedeliste"/>
        <w:numPr>
          <w:ilvl w:val="0"/>
          <w:numId w:val="9"/>
        </w:numPr>
        <w:jc w:val="both"/>
        <w:rPr>
          <w:rFonts w:ascii="Times New Roman" w:hAnsi="Times New Roman" w:cs="Times New Roman"/>
          <w:sz w:val="22"/>
          <w:szCs w:val="22"/>
          <w:highlight w:val="green"/>
        </w:rPr>
      </w:pPr>
      <w:r w:rsidRPr="00081F3D">
        <w:rPr>
          <w:rFonts w:ascii="Times New Roman" w:hAnsi="Times New Roman" w:cs="Times New Roman"/>
          <w:color w:val="000000"/>
          <w:sz w:val="22"/>
          <w:szCs w:val="22"/>
          <w:highlight w:val="green"/>
          <w:lang w:eastAsia="fr-FR"/>
        </w:rPr>
        <w:t>Etablir/réviser les contrats sociaux et les modalités de partage des produits</w:t>
      </w:r>
      <w:r>
        <w:rPr>
          <w:rFonts w:ascii="Times New Roman" w:hAnsi="Times New Roman" w:cs="Times New Roman"/>
          <w:color w:val="000000"/>
          <w:sz w:val="22"/>
          <w:szCs w:val="22"/>
          <w:lang w:eastAsia="fr-FR"/>
        </w:rPr>
        <w:t xml:space="preserve"> </w:t>
      </w:r>
      <w:r w:rsidRPr="00714E25">
        <w:rPr>
          <w:rFonts w:ascii="Times New Roman" w:hAnsi="Times New Roman" w:cs="Times New Roman"/>
          <w:color w:val="000000"/>
          <w:sz w:val="22"/>
          <w:szCs w:val="22"/>
          <w:lang w:eastAsia="fr-FR"/>
        </w:rPr>
        <w:t>pour les terrains à utiliser dans le cadre de l’ACTP,</w:t>
      </w:r>
      <w:r>
        <w:rPr>
          <w:rFonts w:ascii="Times New Roman" w:hAnsi="Times New Roman" w:cs="Times New Roman"/>
          <w:color w:val="000000"/>
          <w:sz w:val="22"/>
          <w:szCs w:val="22"/>
          <w:lang w:eastAsia="fr-FR"/>
        </w:rPr>
        <w:t xml:space="preserve"> </w:t>
      </w:r>
      <w:r w:rsidRPr="00081F3D">
        <w:rPr>
          <w:rFonts w:ascii="Times New Roman" w:hAnsi="Times New Roman" w:cs="Times New Roman"/>
          <w:color w:val="000000"/>
          <w:sz w:val="22"/>
          <w:szCs w:val="22"/>
          <w:highlight w:val="green"/>
          <w:lang w:eastAsia="fr-FR"/>
        </w:rPr>
        <w:t>conformément a</w:t>
      </w:r>
      <w:r>
        <w:rPr>
          <w:rFonts w:ascii="Times New Roman" w:hAnsi="Times New Roman" w:cs="Times New Roman"/>
          <w:color w:val="000000"/>
          <w:sz w:val="22"/>
          <w:szCs w:val="22"/>
          <w:highlight w:val="green"/>
          <w:lang w:eastAsia="fr-FR"/>
        </w:rPr>
        <w:t>u guide pratique sur le foncier,</w:t>
      </w:r>
    </w:p>
    <w:p w:rsidR="00887D0A" w:rsidRPr="00081F3D" w:rsidRDefault="00887D0A" w:rsidP="00887D0A">
      <w:pPr>
        <w:pStyle w:val="Paragraphedeliste"/>
        <w:numPr>
          <w:ilvl w:val="0"/>
          <w:numId w:val="9"/>
        </w:numPr>
        <w:jc w:val="both"/>
        <w:rPr>
          <w:rFonts w:ascii="Times New Roman" w:hAnsi="Times New Roman" w:cs="Times New Roman"/>
          <w:sz w:val="22"/>
          <w:szCs w:val="22"/>
          <w:highlight w:val="green"/>
        </w:rPr>
      </w:pPr>
      <w:r>
        <w:rPr>
          <w:rFonts w:ascii="Times New Roman" w:hAnsi="Times New Roman" w:cs="Times New Roman"/>
          <w:sz w:val="22"/>
          <w:szCs w:val="22"/>
          <w:highlight w:val="green"/>
        </w:rPr>
        <w:t>Remplir le canevas et mettre à jour les données sur le foncier</w:t>
      </w:r>
      <w:r>
        <w:rPr>
          <w:rFonts w:ascii="Times New Roman" w:hAnsi="Times New Roman" w:cs="Times New Roman"/>
          <w:color w:val="000000"/>
          <w:sz w:val="22"/>
          <w:szCs w:val="22"/>
          <w:highlight w:val="green"/>
          <w:lang w:eastAsia="fr-FR"/>
        </w:rPr>
        <w:t>,</w:t>
      </w:r>
    </w:p>
    <w:p w:rsidR="00B14D36" w:rsidRPr="006C4F41" w:rsidRDefault="00B14D36" w:rsidP="00B14D36">
      <w:pPr>
        <w:pStyle w:val="Paragraphedeliste"/>
        <w:numPr>
          <w:ilvl w:val="0"/>
          <w:numId w:val="9"/>
        </w:numPr>
        <w:rPr>
          <w:rFonts w:ascii="Times New Roman" w:hAnsi="Times New Roman" w:cs="Times New Roman"/>
          <w:sz w:val="22"/>
          <w:szCs w:val="22"/>
        </w:rPr>
      </w:pPr>
      <w:r w:rsidRPr="006C4F41">
        <w:rPr>
          <w:rFonts w:ascii="Times New Roman" w:hAnsi="Times New Roman" w:cs="Times New Roman"/>
          <w:color w:val="000000"/>
          <w:sz w:val="22"/>
          <w:szCs w:val="22"/>
          <w:lang w:eastAsia="fr-FR"/>
        </w:rPr>
        <w:t>Réaliser le Diagnostic participatif de chaque Terroir avec la communauté concernée,</w:t>
      </w:r>
    </w:p>
    <w:p w:rsidR="00B14D36" w:rsidRPr="006C4F41" w:rsidRDefault="00B14D36" w:rsidP="00B14D36">
      <w:pPr>
        <w:pStyle w:val="Paragraphedeliste"/>
        <w:numPr>
          <w:ilvl w:val="0"/>
          <w:numId w:val="9"/>
        </w:numPr>
        <w:jc w:val="both"/>
        <w:rPr>
          <w:rFonts w:ascii="Times New Roman" w:hAnsi="Times New Roman" w:cs="Times New Roman"/>
          <w:sz w:val="22"/>
          <w:szCs w:val="22"/>
        </w:rPr>
      </w:pPr>
      <w:r w:rsidRPr="006C4F41">
        <w:rPr>
          <w:rFonts w:ascii="Times New Roman" w:hAnsi="Times New Roman" w:cs="Times New Roman"/>
          <w:color w:val="000000"/>
          <w:sz w:val="22"/>
          <w:szCs w:val="22"/>
          <w:lang w:eastAsia="fr-FR"/>
        </w:rPr>
        <w:t xml:space="preserve">Appuyer la communauté dans la formulation d’une vision et d’objectifs </w:t>
      </w:r>
      <w:r w:rsidRPr="006C4F41">
        <w:rPr>
          <w:rFonts w:ascii="Times New Roman" w:hAnsi="Times New Roman" w:cs="Times New Roman"/>
          <w:sz w:val="22"/>
          <w:szCs w:val="22"/>
          <w:lang w:eastAsia="fr-FR"/>
        </w:rPr>
        <w:t>d</w:t>
      </w:r>
      <w:r w:rsidRPr="006C4F41">
        <w:rPr>
          <w:rFonts w:ascii="Times New Roman" w:hAnsi="Times New Roman" w:cs="Times New Roman"/>
          <w:sz w:val="22"/>
          <w:szCs w:val="22"/>
        </w:rPr>
        <w:t xml:space="preserve">’aménagement spatial et de gestion </w:t>
      </w:r>
      <w:r w:rsidRPr="006C4F41">
        <w:rPr>
          <w:rFonts w:ascii="Times New Roman" w:hAnsi="Times New Roman" w:cs="Times New Roman"/>
          <w:sz w:val="22"/>
          <w:szCs w:val="22"/>
          <w:lang w:eastAsia="fr-FR"/>
        </w:rPr>
        <w:t>de son terroir,</w:t>
      </w:r>
    </w:p>
    <w:p w:rsidR="00B14D36" w:rsidRPr="00FB728C" w:rsidRDefault="00B14D36" w:rsidP="00B14D36">
      <w:pPr>
        <w:pStyle w:val="Paragraphedeliste"/>
        <w:numPr>
          <w:ilvl w:val="0"/>
          <w:numId w:val="9"/>
        </w:numPr>
        <w:jc w:val="both"/>
        <w:rPr>
          <w:rFonts w:ascii="Times New Roman" w:hAnsi="Times New Roman" w:cs="Times New Roman"/>
          <w:sz w:val="22"/>
          <w:szCs w:val="22"/>
        </w:rPr>
      </w:pPr>
      <w:r w:rsidRPr="006C4F41">
        <w:rPr>
          <w:rFonts w:ascii="Times New Roman" w:hAnsi="Times New Roman" w:cs="Times New Roman"/>
          <w:color w:val="000000"/>
          <w:sz w:val="22"/>
          <w:szCs w:val="22"/>
          <w:lang w:eastAsia="fr-FR"/>
        </w:rPr>
        <w:t xml:space="preserve">Identifier de façon participative </w:t>
      </w:r>
      <w:r w:rsidRPr="006C4F41">
        <w:rPr>
          <w:rFonts w:ascii="Times New Roman" w:hAnsi="Times New Roman" w:cs="Times New Roman"/>
          <w:b/>
          <w:color w:val="000000"/>
          <w:sz w:val="22"/>
          <w:szCs w:val="22"/>
          <w:lang w:eastAsia="fr-FR"/>
        </w:rPr>
        <w:t xml:space="preserve">les bassins-versants d’intervention et sites </w:t>
      </w:r>
      <w:r w:rsidRPr="006C4F41">
        <w:rPr>
          <w:rFonts w:ascii="Times New Roman" w:hAnsi="Times New Roman" w:cs="Times New Roman"/>
          <w:color w:val="000000"/>
          <w:sz w:val="22"/>
          <w:szCs w:val="22"/>
          <w:lang w:eastAsia="fr-FR"/>
        </w:rPr>
        <w:t>ainsi que les activités d'aménagements spatial, agricole et environnemental, à prioriser au niveau des terroirs (identification des chantiers et des activités</w:t>
      </w:r>
      <w:r w:rsidRPr="00FB728C">
        <w:rPr>
          <w:rFonts w:ascii="Times New Roman" w:hAnsi="Times New Roman" w:cs="Times New Roman"/>
          <w:color w:val="000000"/>
          <w:sz w:val="22"/>
          <w:szCs w:val="22"/>
          <w:lang w:eastAsia="fr-FR"/>
        </w:rPr>
        <w:t xml:space="preserve">). </w:t>
      </w:r>
      <w:r w:rsidRPr="00FB728C">
        <w:rPr>
          <w:rFonts w:ascii="Times New Roman" w:hAnsi="Times New Roman" w:cs="Times New Roman"/>
          <w:b/>
          <w:i/>
          <w:sz w:val="22"/>
          <w:szCs w:val="22"/>
        </w:rPr>
        <w:t>Les activités d’un groupe de travail sont à concentrer autant que possible d’amont en aval dans un sous-bassin-versant</w:t>
      </w:r>
      <w:r>
        <w:rPr>
          <w:rFonts w:ascii="Times New Roman" w:hAnsi="Times New Roman" w:cs="Times New Roman"/>
          <w:b/>
          <w:i/>
          <w:sz w:val="22"/>
          <w:szCs w:val="22"/>
        </w:rPr>
        <w:t>,</w:t>
      </w:r>
    </w:p>
    <w:p w:rsidR="00B14D36" w:rsidRPr="006C4F41" w:rsidRDefault="00B14D36" w:rsidP="00B14D36">
      <w:pPr>
        <w:pStyle w:val="Paragraphedeliste"/>
        <w:numPr>
          <w:ilvl w:val="0"/>
          <w:numId w:val="9"/>
        </w:numPr>
        <w:jc w:val="both"/>
        <w:rPr>
          <w:rFonts w:ascii="Times New Roman" w:hAnsi="Times New Roman" w:cs="Times New Roman"/>
          <w:sz w:val="22"/>
          <w:szCs w:val="22"/>
        </w:rPr>
      </w:pPr>
      <w:r w:rsidRPr="00714E25">
        <w:rPr>
          <w:rFonts w:ascii="Times New Roman" w:hAnsi="Times New Roman" w:cs="Times New Roman"/>
          <w:b/>
          <w:color w:val="000000"/>
          <w:sz w:val="22"/>
          <w:szCs w:val="22"/>
          <w:lang w:eastAsia="fr-FR"/>
        </w:rPr>
        <w:t>Localiser géographiquement</w:t>
      </w:r>
      <w:r>
        <w:rPr>
          <w:rFonts w:ascii="Times New Roman" w:hAnsi="Times New Roman" w:cs="Times New Roman"/>
          <w:color w:val="000000"/>
          <w:sz w:val="22"/>
          <w:szCs w:val="22"/>
          <w:lang w:eastAsia="fr-FR"/>
        </w:rPr>
        <w:t xml:space="preserve"> (</w:t>
      </w:r>
      <w:r w:rsidR="00714E25">
        <w:rPr>
          <w:rFonts w:ascii="Times New Roman" w:hAnsi="Times New Roman" w:cs="Times New Roman"/>
          <w:color w:val="000000"/>
          <w:sz w:val="22"/>
          <w:szCs w:val="22"/>
          <w:lang w:eastAsia="fr-FR"/>
        </w:rPr>
        <w:t xml:space="preserve">appellation, </w:t>
      </w:r>
      <w:r>
        <w:rPr>
          <w:rFonts w:ascii="Times New Roman" w:hAnsi="Times New Roman" w:cs="Times New Roman"/>
          <w:color w:val="000000"/>
          <w:sz w:val="22"/>
          <w:szCs w:val="22"/>
          <w:lang w:eastAsia="fr-FR"/>
        </w:rPr>
        <w:t>limites administratives et coordonnées GPS) les chantiers de chaque intervention,</w:t>
      </w:r>
    </w:p>
    <w:p w:rsidR="00B14D36" w:rsidRPr="006C4F41" w:rsidRDefault="00B14D36" w:rsidP="00B14D36">
      <w:pPr>
        <w:pStyle w:val="Paragraphedeliste"/>
        <w:numPr>
          <w:ilvl w:val="0"/>
          <w:numId w:val="9"/>
        </w:numPr>
        <w:jc w:val="both"/>
        <w:rPr>
          <w:rFonts w:ascii="Times New Roman" w:hAnsi="Times New Roman" w:cs="Times New Roman"/>
          <w:sz w:val="22"/>
          <w:szCs w:val="22"/>
        </w:rPr>
      </w:pPr>
      <w:r w:rsidRPr="006C4F41">
        <w:rPr>
          <w:rFonts w:ascii="Times New Roman" w:hAnsi="Times New Roman" w:cs="Times New Roman"/>
          <w:color w:val="000000"/>
          <w:sz w:val="22"/>
          <w:szCs w:val="22"/>
          <w:lang w:eastAsia="fr-FR"/>
        </w:rPr>
        <w:t>Décrire les itinéraires techniques des activités identifiées</w:t>
      </w:r>
      <w:r w:rsidR="00C62B55">
        <w:rPr>
          <w:rFonts w:ascii="Times New Roman" w:hAnsi="Times New Roman" w:cs="Times New Roman"/>
          <w:color w:val="000000"/>
          <w:sz w:val="22"/>
          <w:szCs w:val="22"/>
          <w:lang w:eastAsia="fr-FR"/>
        </w:rPr>
        <w:t xml:space="preserve"> (Nb : pour des nouveaux tracés</w:t>
      </w:r>
      <w:r w:rsidR="00F307E3">
        <w:rPr>
          <w:rFonts w:ascii="Times New Roman" w:hAnsi="Times New Roman" w:cs="Times New Roman"/>
          <w:color w:val="000000"/>
          <w:sz w:val="22"/>
          <w:szCs w:val="22"/>
          <w:lang w:eastAsia="fr-FR"/>
        </w:rPr>
        <w:t xml:space="preserve"> et </w:t>
      </w:r>
      <w:r w:rsidR="00E26B13">
        <w:rPr>
          <w:rFonts w:ascii="Times New Roman" w:hAnsi="Times New Roman" w:cs="Times New Roman"/>
          <w:color w:val="000000"/>
          <w:sz w:val="22"/>
          <w:szCs w:val="22"/>
          <w:lang w:eastAsia="fr-FR"/>
        </w:rPr>
        <w:t>des ouvrages importants</w:t>
      </w:r>
      <w:r w:rsidR="00C62B55">
        <w:rPr>
          <w:rFonts w:ascii="Times New Roman" w:hAnsi="Times New Roman" w:cs="Times New Roman"/>
          <w:color w:val="000000"/>
          <w:sz w:val="22"/>
          <w:szCs w:val="22"/>
          <w:lang w:eastAsia="fr-FR"/>
        </w:rPr>
        <w:t xml:space="preserve"> des réseaux d’aménagements hydro agricole</w:t>
      </w:r>
      <w:r w:rsidR="00ED0712">
        <w:rPr>
          <w:rFonts w:ascii="Times New Roman" w:hAnsi="Times New Roman" w:cs="Times New Roman"/>
          <w:color w:val="000000"/>
          <w:sz w:val="22"/>
          <w:szCs w:val="22"/>
          <w:lang w:eastAsia="fr-FR"/>
        </w:rPr>
        <w:t>,</w:t>
      </w:r>
      <w:r w:rsidR="00E26B13">
        <w:rPr>
          <w:rFonts w:ascii="Times New Roman" w:hAnsi="Times New Roman" w:cs="Times New Roman"/>
          <w:color w:val="000000"/>
          <w:sz w:val="22"/>
          <w:szCs w:val="22"/>
          <w:lang w:eastAsia="fr-FR"/>
        </w:rPr>
        <w:t xml:space="preserve"> </w:t>
      </w:r>
      <w:r w:rsidR="00DB5BCE" w:rsidRPr="00DB5BCE">
        <w:rPr>
          <w:rFonts w:ascii="Times New Roman" w:hAnsi="Times New Roman" w:cs="Times New Roman"/>
          <w:color w:val="000000"/>
          <w:sz w:val="22"/>
          <w:szCs w:val="22"/>
          <w:lang w:eastAsia="fr-FR"/>
        </w:rPr>
        <w:t xml:space="preserve">indiquer la nécessité </w:t>
      </w:r>
      <w:r w:rsidR="00DB5BCE">
        <w:rPr>
          <w:rFonts w:ascii="Times New Roman" w:hAnsi="Times New Roman" w:cs="Times New Roman"/>
          <w:color w:val="000000"/>
          <w:sz w:val="22"/>
          <w:szCs w:val="22"/>
          <w:lang w:eastAsia="fr-FR"/>
        </w:rPr>
        <w:t>d’ouvriers spécialisés -</w:t>
      </w:r>
      <w:r w:rsidR="00C62B55">
        <w:rPr>
          <w:rFonts w:ascii="Times New Roman" w:hAnsi="Times New Roman" w:cs="Times New Roman"/>
          <w:color w:val="000000"/>
          <w:sz w:val="22"/>
          <w:szCs w:val="22"/>
          <w:lang w:eastAsia="fr-FR"/>
        </w:rPr>
        <w:t xml:space="preserve"> levé</w:t>
      </w:r>
      <w:r w:rsidR="00F077DC">
        <w:rPr>
          <w:rFonts w:ascii="Times New Roman" w:hAnsi="Times New Roman" w:cs="Times New Roman"/>
          <w:color w:val="000000"/>
          <w:sz w:val="22"/>
          <w:szCs w:val="22"/>
          <w:lang w:eastAsia="fr-FR"/>
        </w:rPr>
        <w:t>s</w:t>
      </w:r>
      <w:r w:rsidR="00C62B55">
        <w:rPr>
          <w:rFonts w:ascii="Times New Roman" w:hAnsi="Times New Roman" w:cs="Times New Roman"/>
          <w:color w:val="000000"/>
          <w:sz w:val="22"/>
          <w:szCs w:val="22"/>
          <w:lang w:eastAsia="fr-FR"/>
        </w:rPr>
        <w:t xml:space="preserve"> topographique</w:t>
      </w:r>
      <w:r w:rsidR="00F077DC">
        <w:rPr>
          <w:rFonts w:ascii="Times New Roman" w:hAnsi="Times New Roman" w:cs="Times New Roman"/>
          <w:color w:val="000000"/>
          <w:sz w:val="22"/>
          <w:szCs w:val="22"/>
          <w:lang w:eastAsia="fr-FR"/>
        </w:rPr>
        <w:t>s</w:t>
      </w:r>
      <w:r w:rsidR="00DB5BCE">
        <w:rPr>
          <w:rFonts w:ascii="Times New Roman" w:hAnsi="Times New Roman" w:cs="Times New Roman"/>
          <w:color w:val="000000"/>
          <w:sz w:val="22"/>
          <w:szCs w:val="22"/>
          <w:lang w:eastAsia="fr-FR"/>
        </w:rPr>
        <w:t>, maçons, ferrailleurs…-</w:t>
      </w:r>
      <w:r w:rsidR="00C62B55">
        <w:rPr>
          <w:rFonts w:ascii="Times New Roman" w:hAnsi="Times New Roman" w:cs="Times New Roman"/>
          <w:color w:val="000000"/>
          <w:sz w:val="22"/>
          <w:szCs w:val="22"/>
          <w:lang w:eastAsia="fr-FR"/>
        </w:rPr>
        <w:t>)</w:t>
      </w:r>
      <w:r w:rsidRPr="006C4F41">
        <w:rPr>
          <w:rFonts w:ascii="Times New Roman" w:hAnsi="Times New Roman" w:cs="Times New Roman"/>
          <w:color w:val="000000"/>
          <w:sz w:val="22"/>
          <w:szCs w:val="22"/>
          <w:lang w:eastAsia="fr-FR"/>
        </w:rPr>
        <w:t>,</w:t>
      </w:r>
      <w:r w:rsidRPr="006C4F41">
        <w:rPr>
          <w:rFonts w:ascii="Times New Roman" w:hAnsi="Times New Roman" w:cs="Times New Roman"/>
          <w:sz w:val="22"/>
          <w:szCs w:val="22"/>
        </w:rPr>
        <w:t xml:space="preserve"> prescrire la méthode à adopter dans la réalisation des activités FSP, présenter plusieurs fiches techniques tout en respectant les étapes et les analyses des contraintes recommandées par </w:t>
      </w:r>
      <w:r w:rsidRPr="009C0B0D">
        <w:rPr>
          <w:rFonts w:ascii="Times New Roman" w:hAnsi="Times New Roman" w:cs="Times New Roman"/>
          <w:b/>
          <w:i/>
          <w:sz w:val="22"/>
          <w:szCs w:val="22"/>
        </w:rPr>
        <w:t>le Guide de planification</w:t>
      </w:r>
      <w:r w:rsidRPr="006C4F41">
        <w:rPr>
          <w:rFonts w:ascii="Times New Roman" w:hAnsi="Times New Roman" w:cs="Times New Roman"/>
          <w:sz w:val="22"/>
          <w:szCs w:val="22"/>
        </w:rPr>
        <w:t>,</w:t>
      </w:r>
    </w:p>
    <w:p w:rsidR="00B14D36" w:rsidRPr="00D76322" w:rsidRDefault="00B14D36" w:rsidP="00B14D36">
      <w:pPr>
        <w:pStyle w:val="Paragraphedeliste"/>
        <w:numPr>
          <w:ilvl w:val="0"/>
          <w:numId w:val="9"/>
        </w:numPr>
        <w:jc w:val="both"/>
        <w:rPr>
          <w:rFonts w:ascii="Times New Roman" w:hAnsi="Times New Roman" w:cs="Times New Roman"/>
          <w:sz w:val="22"/>
          <w:szCs w:val="22"/>
        </w:rPr>
      </w:pPr>
      <w:r w:rsidRPr="006C4F41">
        <w:rPr>
          <w:rFonts w:ascii="Times New Roman" w:hAnsi="Times New Roman" w:cs="Times New Roman"/>
          <w:color w:val="000000"/>
          <w:sz w:val="22"/>
          <w:szCs w:val="22"/>
          <w:lang w:eastAsia="fr-FR"/>
        </w:rPr>
        <w:t xml:space="preserve">Effectuer l’évaluation préalable des SAGE et PAGT </w:t>
      </w:r>
      <w:r w:rsidRPr="006C4F41">
        <w:rPr>
          <w:rFonts w:ascii="Times New Roman" w:hAnsi="Times New Roman" w:cs="Times New Roman"/>
          <w:sz w:val="22"/>
          <w:szCs w:val="22"/>
        </w:rPr>
        <w:t xml:space="preserve">: objectifs, </w:t>
      </w:r>
      <w:r w:rsidRPr="006C4F41">
        <w:rPr>
          <w:rFonts w:ascii="Times New Roman" w:hAnsi="Times New Roman" w:cs="Times New Roman"/>
          <w:sz w:val="22"/>
          <w:szCs w:val="22"/>
          <w:lang w:eastAsia="fr-FR"/>
        </w:rPr>
        <w:t>localisation</w:t>
      </w:r>
      <w:r>
        <w:rPr>
          <w:rFonts w:ascii="Times New Roman" w:hAnsi="Times New Roman" w:cs="Times New Roman"/>
          <w:sz w:val="22"/>
          <w:szCs w:val="22"/>
          <w:lang w:eastAsia="fr-FR"/>
        </w:rPr>
        <w:t xml:space="preserve"> (</w:t>
      </w:r>
      <w:r w:rsidR="00515900" w:rsidRPr="00D76322">
        <w:rPr>
          <w:rFonts w:ascii="Times New Roman" w:hAnsi="Times New Roman" w:cs="Times New Roman"/>
          <w:b/>
          <w:i/>
          <w:sz w:val="22"/>
          <w:szCs w:val="22"/>
          <w:lang w:eastAsia="fr-FR"/>
        </w:rPr>
        <w:t>appellation</w:t>
      </w:r>
      <w:r w:rsidRPr="00D76322">
        <w:rPr>
          <w:rFonts w:ascii="Times New Roman" w:hAnsi="Times New Roman" w:cs="Times New Roman"/>
          <w:b/>
          <w:i/>
          <w:sz w:val="22"/>
          <w:szCs w:val="22"/>
          <w:lang w:eastAsia="fr-FR"/>
        </w:rPr>
        <w:t xml:space="preserve"> et coordonnées géographiques</w:t>
      </w:r>
      <w:r>
        <w:rPr>
          <w:rFonts w:ascii="Times New Roman" w:hAnsi="Times New Roman" w:cs="Times New Roman"/>
          <w:sz w:val="22"/>
          <w:szCs w:val="22"/>
          <w:lang w:eastAsia="fr-FR"/>
        </w:rPr>
        <w:t>)</w:t>
      </w:r>
      <w:r w:rsidRPr="006C4F41">
        <w:rPr>
          <w:rFonts w:ascii="Times New Roman" w:hAnsi="Times New Roman" w:cs="Times New Roman"/>
          <w:color w:val="000000"/>
          <w:sz w:val="22"/>
          <w:szCs w:val="22"/>
          <w:lang w:eastAsia="fr-FR"/>
        </w:rPr>
        <w:t xml:space="preserve">, </w:t>
      </w:r>
      <w:r w:rsidRPr="00D76322">
        <w:rPr>
          <w:rFonts w:ascii="Times New Roman" w:hAnsi="Times New Roman" w:cs="Times New Roman"/>
          <w:color w:val="000000"/>
          <w:sz w:val="22"/>
          <w:szCs w:val="22"/>
          <w:lang w:eastAsia="fr-FR"/>
        </w:rPr>
        <w:t>portées (spatiale, environnementale, culturelle, sociale et économique), quantité et savoir-faire de la main-d’œuvre nécessaire, période favorable, outils indispensables, techniques à maîtriser, lieux d’emprunt de matériaux locaux</w:t>
      </w:r>
      <w:r w:rsidR="00515900" w:rsidRPr="00D76322">
        <w:rPr>
          <w:rFonts w:ascii="Times New Roman" w:hAnsi="Times New Roman" w:cs="Times New Roman"/>
          <w:color w:val="000000"/>
          <w:sz w:val="22"/>
          <w:szCs w:val="22"/>
          <w:lang w:eastAsia="fr-FR"/>
        </w:rPr>
        <w:t xml:space="preserve"> </w:t>
      </w:r>
      <w:r w:rsidR="00515900" w:rsidRPr="00D76322">
        <w:rPr>
          <w:rFonts w:ascii="Times New Roman" w:hAnsi="Times New Roman" w:cs="Times New Roman"/>
          <w:sz w:val="22"/>
          <w:szCs w:val="22"/>
          <w:lang w:eastAsia="fr-FR"/>
        </w:rPr>
        <w:t>(</w:t>
      </w:r>
      <w:r w:rsidR="00515900" w:rsidRPr="00D76322">
        <w:rPr>
          <w:rFonts w:ascii="Times New Roman" w:hAnsi="Times New Roman" w:cs="Times New Roman"/>
          <w:b/>
          <w:i/>
          <w:sz w:val="22"/>
          <w:szCs w:val="22"/>
          <w:lang w:eastAsia="fr-FR"/>
        </w:rPr>
        <w:t>appellation et coordonnées géographiques</w:t>
      </w:r>
      <w:r w:rsidR="00515900" w:rsidRPr="00D76322">
        <w:rPr>
          <w:rFonts w:ascii="Times New Roman" w:hAnsi="Times New Roman" w:cs="Times New Roman"/>
          <w:sz w:val="22"/>
          <w:szCs w:val="22"/>
          <w:lang w:eastAsia="fr-FR"/>
        </w:rPr>
        <w:t>)</w:t>
      </w:r>
      <w:r w:rsidRPr="00D76322">
        <w:rPr>
          <w:rFonts w:ascii="Times New Roman" w:hAnsi="Times New Roman" w:cs="Times New Roman"/>
          <w:color w:val="000000"/>
          <w:sz w:val="22"/>
          <w:szCs w:val="22"/>
          <w:lang w:eastAsia="fr-FR"/>
        </w:rPr>
        <w:t>, …</w:t>
      </w:r>
    </w:p>
    <w:p w:rsidR="00887D0A" w:rsidRPr="00081F3D" w:rsidRDefault="00887D0A" w:rsidP="00887D0A">
      <w:pPr>
        <w:pStyle w:val="Paragraphedeliste"/>
        <w:numPr>
          <w:ilvl w:val="0"/>
          <w:numId w:val="9"/>
        </w:numPr>
        <w:jc w:val="both"/>
        <w:rPr>
          <w:rFonts w:ascii="Times New Roman" w:hAnsi="Times New Roman" w:cs="Times New Roman"/>
          <w:sz w:val="22"/>
          <w:szCs w:val="22"/>
          <w:highlight w:val="green"/>
        </w:rPr>
      </w:pPr>
      <w:r w:rsidRPr="00081F3D">
        <w:rPr>
          <w:rFonts w:ascii="Times New Roman" w:hAnsi="Times New Roman" w:cs="Times New Roman"/>
          <w:color w:val="000000"/>
          <w:sz w:val="22"/>
          <w:szCs w:val="22"/>
          <w:highlight w:val="green"/>
          <w:lang w:eastAsia="fr-FR"/>
        </w:rPr>
        <w:t>Elaborer/réviser les fiches de filtration et les fiches environnementales, conformément au manuel de procédures environnementales,</w:t>
      </w:r>
    </w:p>
    <w:p w:rsidR="00B14D36" w:rsidRPr="006C4F41" w:rsidRDefault="00B14D36" w:rsidP="00B14D36">
      <w:pPr>
        <w:pStyle w:val="Paragraphedeliste"/>
        <w:numPr>
          <w:ilvl w:val="0"/>
          <w:numId w:val="9"/>
        </w:numPr>
        <w:jc w:val="both"/>
        <w:rPr>
          <w:rFonts w:ascii="Times New Roman" w:hAnsi="Times New Roman" w:cs="Times New Roman"/>
          <w:sz w:val="22"/>
          <w:szCs w:val="22"/>
        </w:rPr>
      </w:pPr>
      <w:r w:rsidRPr="00D76322">
        <w:rPr>
          <w:rFonts w:ascii="Times New Roman" w:hAnsi="Times New Roman" w:cs="Times New Roman"/>
          <w:color w:val="000000"/>
          <w:sz w:val="22"/>
          <w:szCs w:val="22"/>
          <w:lang w:eastAsia="fr-FR"/>
        </w:rPr>
        <w:t>Assurer la conception des mesures environnementales à mettre en œuvre en réponse aux sauvegardes prescrites par le Cadre de Gestion Environnementale et Sociale – CGES du projet</w:t>
      </w:r>
      <w:r w:rsidRPr="006C4F41">
        <w:rPr>
          <w:rFonts w:ascii="Times New Roman" w:hAnsi="Times New Roman" w:cs="Times New Roman"/>
          <w:color w:val="000000"/>
          <w:sz w:val="22"/>
          <w:szCs w:val="22"/>
          <w:lang w:eastAsia="fr-FR"/>
        </w:rPr>
        <w:t>,</w:t>
      </w:r>
    </w:p>
    <w:p w:rsidR="00B14D36" w:rsidRPr="006C4F41" w:rsidRDefault="00B14D36" w:rsidP="00B14D36">
      <w:pPr>
        <w:pStyle w:val="Paragraphedeliste"/>
        <w:numPr>
          <w:ilvl w:val="0"/>
          <w:numId w:val="9"/>
        </w:numPr>
        <w:jc w:val="both"/>
        <w:rPr>
          <w:rFonts w:ascii="Times New Roman" w:hAnsi="Times New Roman" w:cs="Times New Roman"/>
          <w:sz w:val="22"/>
          <w:szCs w:val="22"/>
        </w:rPr>
      </w:pPr>
      <w:r w:rsidRPr="006C4F41">
        <w:rPr>
          <w:rFonts w:ascii="Times New Roman" w:hAnsi="Times New Roman" w:cs="Times New Roman"/>
          <w:sz w:val="22"/>
          <w:szCs w:val="22"/>
        </w:rPr>
        <w:t xml:space="preserve">Développer une stratégie d’approche relative au règlement d’éventuels conflits fonciers (à noter que </w:t>
      </w:r>
      <w:r w:rsidRPr="006C4F41">
        <w:rPr>
          <w:rFonts w:ascii="Times New Roman" w:hAnsi="Times New Roman" w:cs="Times New Roman"/>
          <w:i/>
          <w:noProof/>
          <w:sz w:val="22"/>
          <w:szCs w:val="22"/>
        </w:rPr>
        <w:t xml:space="preserve">toute – donation ou - autorisation d’intervention sur un terrain, doit </w:t>
      </w:r>
      <w:r w:rsidRPr="006C4F41">
        <w:rPr>
          <w:rFonts w:ascii="Times New Roman" w:hAnsi="Times New Roman" w:cs="Times New Roman"/>
          <w:b/>
          <w:i/>
          <w:noProof/>
          <w:sz w:val="22"/>
          <w:szCs w:val="22"/>
        </w:rPr>
        <w:t>être documentée et visée par l’autorité compétente</w:t>
      </w:r>
      <w:r w:rsidR="00AE0C09">
        <w:rPr>
          <w:rFonts w:ascii="Times New Roman" w:hAnsi="Times New Roman" w:cs="Times New Roman"/>
          <w:b/>
          <w:i/>
          <w:noProof/>
          <w:sz w:val="22"/>
          <w:szCs w:val="22"/>
        </w:rPr>
        <w:t xml:space="preserve"> – contrat social</w:t>
      </w:r>
      <w:r w:rsidRPr="006C4F41">
        <w:rPr>
          <w:rFonts w:ascii="Times New Roman" w:hAnsi="Times New Roman" w:cs="Times New Roman"/>
          <w:i/>
          <w:noProof/>
          <w:sz w:val="22"/>
          <w:szCs w:val="22"/>
        </w:rPr>
        <w:t>),</w:t>
      </w:r>
    </w:p>
    <w:p w:rsidR="00887D0A" w:rsidRPr="0074680C" w:rsidRDefault="00887D0A" w:rsidP="00887D0A">
      <w:pPr>
        <w:pStyle w:val="Paragraphedeliste"/>
        <w:numPr>
          <w:ilvl w:val="0"/>
          <w:numId w:val="9"/>
        </w:numPr>
        <w:jc w:val="both"/>
        <w:rPr>
          <w:rFonts w:ascii="Times New Roman" w:hAnsi="Times New Roman" w:cs="Times New Roman"/>
          <w:sz w:val="22"/>
          <w:szCs w:val="22"/>
          <w:highlight w:val="green"/>
        </w:rPr>
      </w:pPr>
      <w:r w:rsidRPr="0074680C">
        <w:rPr>
          <w:rFonts w:ascii="Times New Roman" w:hAnsi="Times New Roman" w:cs="Times New Roman"/>
          <w:sz w:val="22"/>
          <w:szCs w:val="22"/>
          <w:highlight w:val="green"/>
        </w:rPr>
        <w:lastRenderedPageBreak/>
        <w:t>Développer le plan de suivi-évaluation communautaire (participatif), suivant le guide de suivi-évaluation communautaire, afin d’assurer la standardisation de ce processus</w:t>
      </w:r>
      <w:r>
        <w:rPr>
          <w:rFonts w:ascii="Times New Roman" w:hAnsi="Times New Roman" w:cs="Times New Roman"/>
          <w:sz w:val="22"/>
          <w:szCs w:val="22"/>
          <w:highlight w:val="green"/>
        </w:rPr>
        <w:t xml:space="preserve"> – et l’intégrer dans le PAGT</w:t>
      </w:r>
      <w:r w:rsidRPr="0074680C">
        <w:rPr>
          <w:rFonts w:ascii="Times New Roman" w:hAnsi="Times New Roman" w:cs="Times New Roman"/>
          <w:sz w:val="22"/>
          <w:szCs w:val="22"/>
          <w:highlight w:val="green"/>
        </w:rPr>
        <w:t> ;</w:t>
      </w:r>
    </w:p>
    <w:p w:rsidR="00B14D36" w:rsidRPr="002D3265" w:rsidRDefault="00CB416F" w:rsidP="00B14D36">
      <w:pPr>
        <w:pStyle w:val="Paragraphedeliste"/>
        <w:numPr>
          <w:ilvl w:val="0"/>
          <w:numId w:val="9"/>
        </w:numPr>
        <w:rPr>
          <w:rFonts w:ascii="Times New Roman" w:hAnsi="Times New Roman" w:cs="Times New Roman"/>
          <w:sz w:val="22"/>
          <w:szCs w:val="22"/>
        </w:rPr>
      </w:pPr>
      <w:r>
        <w:rPr>
          <w:rFonts w:ascii="Times New Roman" w:hAnsi="Times New Roman" w:cs="Times New Roman"/>
          <w:color w:val="000000"/>
          <w:sz w:val="22"/>
          <w:szCs w:val="22"/>
          <w:lang w:eastAsia="fr-FR"/>
        </w:rPr>
        <w:t xml:space="preserve">Effectuer la budgétisation </w:t>
      </w:r>
      <w:r w:rsidR="00B14D36" w:rsidRPr="006C4F41">
        <w:rPr>
          <w:rFonts w:ascii="Times New Roman" w:hAnsi="Times New Roman" w:cs="Times New Roman"/>
          <w:color w:val="000000"/>
          <w:sz w:val="22"/>
          <w:szCs w:val="22"/>
          <w:lang w:eastAsia="fr-FR"/>
        </w:rPr>
        <w:t xml:space="preserve">des activités </w:t>
      </w:r>
      <w:r w:rsidR="00B14D36" w:rsidRPr="002D3265">
        <w:rPr>
          <w:rFonts w:ascii="Times New Roman" w:hAnsi="Times New Roman" w:cs="Times New Roman"/>
          <w:color w:val="000000"/>
          <w:sz w:val="22"/>
          <w:szCs w:val="22"/>
          <w:lang w:eastAsia="fr-FR"/>
        </w:rPr>
        <w:t>identifiées</w:t>
      </w:r>
      <w:r w:rsidRPr="002D3265">
        <w:rPr>
          <w:rFonts w:ascii="Times New Roman" w:hAnsi="Times New Roman" w:cs="Times New Roman"/>
          <w:color w:val="000000"/>
          <w:sz w:val="22"/>
          <w:szCs w:val="22"/>
          <w:lang w:eastAsia="fr-FR"/>
        </w:rPr>
        <w:t xml:space="preserve"> tout en resp</w:t>
      </w:r>
      <w:r w:rsidR="004B09D0" w:rsidRPr="002D3265">
        <w:rPr>
          <w:rFonts w:ascii="Times New Roman" w:hAnsi="Times New Roman" w:cs="Times New Roman"/>
          <w:color w:val="000000"/>
          <w:sz w:val="22"/>
          <w:szCs w:val="22"/>
          <w:lang w:eastAsia="fr-FR"/>
        </w:rPr>
        <w:t xml:space="preserve">ectant la structure de cout du programme </w:t>
      </w:r>
      <w:r w:rsidR="002D3265">
        <w:rPr>
          <w:rFonts w:ascii="Times New Roman" w:hAnsi="Times New Roman" w:cs="Times New Roman"/>
          <w:color w:val="000000"/>
          <w:sz w:val="22"/>
          <w:szCs w:val="22"/>
          <w:lang w:eastAsia="fr-FR"/>
        </w:rPr>
        <w:t>ACTP</w:t>
      </w:r>
      <w:r w:rsidR="00B14D36" w:rsidRPr="002D3265">
        <w:rPr>
          <w:rFonts w:ascii="Times New Roman" w:hAnsi="Times New Roman" w:cs="Times New Roman"/>
          <w:color w:val="000000"/>
          <w:sz w:val="22"/>
          <w:szCs w:val="22"/>
          <w:lang w:eastAsia="fr-FR"/>
        </w:rPr>
        <w:t>,</w:t>
      </w:r>
    </w:p>
    <w:p w:rsidR="00B14D36" w:rsidRPr="006C4F41" w:rsidRDefault="00B14D36" w:rsidP="00B14D36">
      <w:pPr>
        <w:pStyle w:val="Paragraphedeliste"/>
        <w:numPr>
          <w:ilvl w:val="0"/>
          <w:numId w:val="9"/>
        </w:numPr>
        <w:jc w:val="both"/>
        <w:rPr>
          <w:rFonts w:ascii="Times New Roman" w:hAnsi="Times New Roman" w:cs="Times New Roman"/>
          <w:sz w:val="22"/>
          <w:szCs w:val="22"/>
        </w:rPr>
      </w:pPr>
      <w:r w:rsidRPr="006C4F41">
        <w:rPr>
          <w:rFonts w:ascii="Times New Roman" w:hAnsi="Times New Roman" w:cs="Times New Roman"/>
          <w:color w:val="000000"/>
          <w:sz w:val="22"/>
          <w:szCs w:val="22"/>
          <w:lang w:eastAsia="fr-FR"/>
        </w:rPr>
        <w:t>Evaluer les besoins financiers des plans : pluriannuels – SAGE et PAGT-, déclinés en plans opérationnels annuels – PAMO ;</w:t>
      </w:r>
    </w:p>
    <w:p w:rsidR="00B14D36" w:rsidRPr="006C4F41" w:rsidRDefault="00B14D36" w:rsidP="00B14D36">
      <w:pPr>
        <w:pStyle w:val="Paragraphedeliste"/>
        <w:numPr>
          <w:ilvl w:val="0"/>
          <w:numId w:val="9"/>
        </w:numPr>
        <w:jc w:val="both"/>
        <w:rPr>
          <w:rFonts w:ascii="Times New Roman" w:hAnsi="Times New Roman" w:cs="Times New Roman"/>
          <w:sz w:val="22"/>
          <w:szCs w:val="22"/>
        </w:rPr>
      </w:pPr>
      <w:r w:rsidRPr="006C4F41">
        <w:rPr>
          <w:rFonts w:ascii="Times New Roman" w:hAnsi="Times New Roman" w:cs="Times New Roman"/>
          <w:color w:val="000000"/>
          <w:sz w:val="22"/>
          <w:szCs w:val="22"/>
          <w:lang w:eastAsia="fr-FR"/>
        </w:rPr>
        <w:t xml:space="preserve">Etablir et livrer au FID après validation communautaire : le Schéma quinquennal d’aménagement et gestion (SAGE) de chaque Terroir, </w:t>
      </w:r>
    </w:p>
    <w:p w:rsidR="00B14D36" w:rsidRPr="006C4F41" w:rsidRDefault="00B14D36" w:rsidP="00B14D36">
      <w:pPr>
        <w:pStyle w:val="Paragraphedeliste"/>
        <w:numPr>
          <w:ilvl w:val="0"/>
          <w:numId w:val="9"/>
        </w:numPr>
        <w:rPr>
          <w:rFonts w:ascii="Times New Roman" w:hAnsi="Times New Roman" w:cs="Times New Roman"/>
          <w:sz w:val="22"/>
          <w:szCs w:val="22"/>
        </w:rPr>
      </w:pPr>
      <w:r w:rsidRPr="006C4F41">
        <w:rPr>
          <w:rFonts w:ascii="Times New Roman" w:hAnsi="Times New Roman" w:cs="Times New Roman"/>
          <w:color w:val="000000"/>
          <w:sz w:val="22"/>
          <w:szCs w:val="22"/>
          <w:lang w:eastAsia="fr-FR"/>
        </w:rPr>
        <w:t>Etablir et livrer au FID après validation communautaire le PAGT et PAMO pour chaque terroir,</w:t>
      </w:r>
    </w:p>
    <w:p w:rsidR="00B14D36" w:rsidRPr="006C4F41" w:rsidRDefault="00B14D36" w:rsidP="00B14D36">
      <w:pPr>
        <w:pStyle w:val="Paragraphedeliste"/>
        <w:numPr>
          <w:ilvl w:val="0"/>
          <w:numId w:val="9"/>
        </w:numPr>
        <w:jc w:val="both"/>
        <w:rPr>
          <w:rFonts w:ascii="Times New Roman" w:hAnsi="Times New Roman" w:cs="Times New Roman"/>
          <w:sz w:val="22"/>
          <w:szCs w:val="22"/>
        </w:rPr>
      </w:pPr>
      <w:r w:rsidRPr="006C4F41">
        <w:rPr>
          <w:rFonts w:ascii="Times New Roman" w:hAnsi="Times New Roman" w:cs="Times New Roman"/>
          <w:color w:val="000000"/>
          <w:sz w:val="22"/>
          <w:szCs w:val="22"/>
          <w:lang w:eastAsia="fr-FR"/>
        </w:rPr>
        <w:t>Appuyer la mise en œuvre du suivi – évaluation communautaire des différents plans : PAMO (à mi-parcours) et PAGT (Final),</w:t>
      </w:r>
      <w:r w:rsidR="00887D0A" w:rsidRPr="00887D0A">
        <w:rPr>
          <w:rFonts w:ascii="Times New Roman" w:hAnsi="Times New Roman" w:cs="Times New Roman"/>
          <w:color w:val="000000"/>
          <w:sz w:val="22"/>
          <w:szCs w:val="22"/>
          <w:highlight w:val="green"/>
          <w:lang w:eastAsia="fr-FR"/>
        </w:rPr>
        <w:t xml:space="preserve"> </w:t>
      </w:r>
      <w:r w:rsidR="00887D0A" w:rsidRPr="00556D0F">
        <w:rPr>
          <w:rFonts w:ascii="Times New Roman" w:hAnsi="Times New Roman" w:cs="Times New Roman"/>
          <w:color w:val="000000"/>
          <w:sz w:val="22"/>
          <w:szCs w:val="22"/>
          <w:highlight w:val="green"/>
          <w:lang w:eastAsia="fr-FR"/>
        </w:rPr>
        <w:t>outre l’accent sur la participation de la communauté, il est à préciser qu’il doit avoir une bonne représentation des groupes socio-économiques et démographiques (notamment les femmes et les jeunes)</w:t>
      </w:r>
      <w:r w:rsidR="00887D0A">
        <w:rPr>
          <w:rFonts w:ascii="Times New Roman" w:hAnsi="Times New Roman" w:cs="Times New Roman"/>
          <w:color w:val="000000"/>
          <w:sz w:val="22"/>
          <w:szCs w:val="22"/>
          <w:highlight w:val="green"/>
          <w:lang w:eastAsia="fr-FR"/>
        </w:rPr>
        <w:t> ; les données concernant l’aspect genre sont donc exigées lors de la présentation des livrables ;</w:t>
      </w:r>
    </w:p>
    <w:p w:rsidR="00B14D36" w:rsidRPr="006C4F41" w:rsidRDefault="00B14D36" w:rsidP="00D76322">
      <w:pPr>
        <w:pStyle w:val="Paragraphedeliste"/>
        <w:numPr>
          <w:ilvl w:val="0"/>
          <w:numId w:val="9"/>
        </w:numPr>
        <w:jc w:val="both"/>
        <w:rPr>
          <w:rFonts w:ascii="Times New Roman" w:hAnsi="Times New Roman" w:cs="Times New Roman"/>
          <w:sz w:val="22"/>
          <w:szCs w:val="22"/>
        </w:rPr>
      </w:pPr>
      <w:r w:rsidRPr="006C4F41">
        <w:rPr>
          <w:rFonts w:ascii="Times New Roman" w:hAnsi="Times New Roman" w:cs="Times New Roman"/>
          <w:color w:val="000000"/>
          <w:sz w:val="22"/>
          <w:szCs w:val="22"/>
          <w:lang w:eastAsia="fr-FR"/>
        </w:rPr>
        <w:t xml:space="preserve">Former l’Agence d’encadrement, en vue de la mise en œuvre du/des PAMO, </w:t>
      </w:r>
    </w:p>
    <w:p w:rsidR="00B14D36" w:rsidRPr="006C4F41" w:rsidRDefault="00B14D36" w:rsidP="00D76322">
      <w:pPr>
        <w:pStyle w:val="Paragraphedeliste"/>
        <w:numPr>
          <w:ilvl w:val="0"/>
          <w:numId w:val="9"/>
        </w:numPr>
        <w:jc w:val="both"/>
        <w:rPr>
          <w:rFonts w:ascii="Times New Roman" w:hAnsi="Times New Roman" w:cs="Times New Roman"/>
          <w:sz w:val="22"/>
          <w:szCs w:val="22"/>
        </w:rPr>
      </w:pPr>
      <w:r w:rsidRPr="006C4F41">
        <w:rPr>
          <w:rFonts w:ascii="Times New Roman" w:hAnsi="Times New Roman" w:cs="Times New Roman"/>
          <w:color w:val="000000"/>
          <w:sz w:val="22"/>
          <w:szCs w:val="22"/>
          <w:lang w:eastAsia="fr-FR"/>
        </w:rPr>
        <w:t>Assurer le contrôle de la mise en œuvre du PAMO par l’Agence d’encadrement,</w:t>
      </w:r>
    </w:p>
    <w:p w:rsidR="00B14D36" w:rsidRPr="006C4F41" w:rsidRDefault="00B14D36" w:rsidP="00D76322">
      <w:pPr>
        <w:pStyle w:val="Paragraphedeliste"/>
        <w:numPr>
          <w:ilvl w:val="0"/>
          <w:numId w:val="9"/>
        </w:numPr>
        <w:jc w:val="both"/>
        <w:rPr>
          <w:rFonts w:ascii="Times New Roman" w:hAnsi="Times New Roman" w:cs="Times New Roman"/>
          <w:sz w:val="22"/>
          <w:szCs w:val="22"/>
        </w:rPr>
      </w:pPr>
      <w:r w:rsidRPr="006C4F41">
        <w:rPr>
          <w:rFonts w:ascii="Times New Roman" w:hAnsi="Times New Roman" w:cs="Times New Roman"/>
          <w:color w:val="000000"/>
          <w:sz w:val="22"/>
          <w:szCs w:val="22"/>
          <w:lang w:eastAsia="fr-FR"/>
        </w:rPr>
        <w:t>Appuyer le suivi et l’évaluation communautaire des réalisations et des services fournis aux bénéficiaires dans le cadre du Programme ACTP</w:t>
      </w:r>
      <w:r w:rsidR="00887D0A">
        <w:rPr>
          <w:rFonts w:ascii="Times New Roman" w:hAnsi="Times New Roman" w:cs="Times New Roman"/>
          <w:color w:val="000000"/>
          <w:sz w:val="22"/>
          <w:szCs w:val="22"/>
          <w:lang w:eastAsia="fr-FR"/>
        </w:rPr>
        <w:t>.</w:t>
      </w:r>
      <w:r w:rsidR="00887D0A" w:rsidRPr="00887D0A">
        <w:rPr>
          <w:rFonts w:ascii="Times New Roman" w:hAnsi="Times New Roman" w:cs="Times New Roman"/>
          <w:color w:val="000000"/>
          <w:sz w:val="22"/>
          <w:szCs w:val="22"/>
          <w:highlight w:val="green"/>
          <w:lang w:eastAsia="fr-FR"/>
        </w:rPr>
        <w:t xml:space="preserve"> </w:t>
      </w:r>
      <w:r w:rsidR="00887D0A" w:rsidRPr="008D11B0">
        <w:rPr>
          <w:rFonts w:ascii="Times New Roman" w:hAnsi="Times New Roman" w:cs="Times New Roman"/>
          <w:color w:val="000000"/>
          <w:sz w:val="22"/>
          <w:szCs w:val="22"/>
          <w:highlight w:val="green"/>
          <w:lang w:eastAsia="fr-FR"/>
        </w:rPr>
        <w:t>L’</w:t>
      </w:r>
      <w:proofErr w:type="spellStart"/>
      <w:r w:rsidR="00887D0A" w:rsidRPr="008D11B0">
        <w:rPr>
          <w:rFonts w:ascii="Times New Roman" w:hAnsi="Times New Roman" w:cs="Times New Roman"/>
          <w:color w:val="000000"/>
          <w:sz w:val="22"/>
          <w:szCs w:val="22"/>
          <w:highlight w:val="green"/>
          <w:lang w:eastAsia="fr-FR"/>
        </w:rPr>
        <w:t>APl</w:t>
      </w:r>
      <w:proofErr w:type="spellEnd"/>
      <w:r w:rsidR="00887D0A" w:rsidRPr="008D11B0">
        <w:rPr>
          <w:rFonts w:ascii="Times New Roman" w:hAnsi="Times New Roman" w:cs="Times New Roman"/>
          <w:color w:val="000000"/>
          <w:sz w:val="22"/>
          <w:szCs w:val="22"/>
          <w:highlight w:val="green"/>
          <w:lang w:eastAsia="fr-FR"/>
        </w:rPr>
        <w:t xml:space="preserve"> doit présenter un plan pour l’entretien et gestion des actifs créés </w:t>
      </w:r>
      <w:r w:rsidR="00887D0A">
        <w:rPr>
          <w:rFonts w:ascii="Times New Roman" w:hAnsi="Times New Roman" w:cs="Times New Roman"/>
          <w:color w:val="000000"/>
          <w:sz w:val="22"/>
          <w:szCs w:val="22"/>
          <w:highlight w:val="green"/>
          <w:lang w:eastAsia="fr-FR"/>
        </w:rPr>
        <w:t xml:space="preserve">(avec description des rôles et responsabilités des membres de la communauté sur l’entretien, le financement et la supervision, …) </w:t>
      </w:r>
      <w:r w:rsidR="00887D0A" w:rsidRPr="008D11B0">
        <w:rPr>
          <w:rFonts w:ascii="Times New Roman" w:hAnsi="Times New Roman" w:cs="Times New Roman"/>
          <w:color w:val="000000"/>
          <w:sz w:val="22"/>
          <w:szCs w:val="22"/>
          <w:highlight w:val="green"/>
          <w:lang w:eastAsia="fr-FR"/>
        </w:rPr>
        <w:t>afin d’assurer l</w:t>
      </w:r>
      <w:r w:rsidR="00887D0A">
        <w:rPr>
          <w:rFonts w:ascii="Times New Roman" w:hAnsi="Times New Roman" w:cs="Times New Roman"/>
          <w:color w:val="000000"/>
          <w:sz w:val="22"/>
          <w:szCs w:val="22"/>
          <w:highlight w:val="green"/>
          <w:lang w:eastAsia="fr-FR"/>
        </w:rPr>
        <w:t>e</w:t>
      </w:r>
      <w:r w:rsidR="00887D0A" w:rsidRPr="008D11B0">
        <w:rPr>
          <w:rFonts w:ascii="Times New Roman" w:hAnsi="Times New Roman" w:cs="Times New Roman"/>
          <w:color w:val="000000"/>
          <w:sz w:val="22"/>
          <w:szCs w:val="22"/>
          <w:highlight w:val="green"/>
          <w:lang w:eastAsia="fr-FR"/>
        </w:rPr>
        <w:t>ur durabilité</w:t>
      </w:r>
      <w:r w:rsidR="00887D0A">
        <w:rPr>
          <w:rFonts w:ascii="Times New Roman" w:hAnsi="Times New Roman" w:cs="Times New Roman"/>
          <w:color w:val="000000"/>
          <w:sz w:val="22"/>
          <w:szCs w:val="22"/>
          <w:highlight w:val="green"/>
          <w:lang w:eastAsia="fr-FR"/>
        </w:rPr>
        <w:t> </w:t>
      </w:r>
      <w:r w:rsidR="00887D0A">
        <w:rPr>
          <w:rFonts w:ascii="Times New Roman" w:hAnsi="Times New Roman" w:cs="Times New Roman"/>
          <w:color w:val="000000"/>
          <w:sz w:val="22"/>
          <w:szCs w:val="22"/>
          <w:lang w:eastAsia="fr-FR"/>
        </w:rPr>
        <w:t xml:space="preserve">;    </w:t>
      </w:r>
    </w:p>
    <w:p w:rsidR="00B14D36" w:rsidRPr="006C4F41" w:rsidRDefault="00B14D36" w:rsidP="00D76322">
      <w:pPr>
        <w:pStyle w:val="Paragraphedeliste"/>
        <w:numPr>
          <w:ilvl w:val="0"/>
          <w:numId w:val="9"/>
        </w:numPr>
        <w:jc w:val="both"/>
        <w:rPr>
          <w:rFonts w:ascii="Times New Roman" w:hAnsi="Times New Roman" w:cs="Times New Roman"/>
          <w:sz w:val="22"/>
          <w:szCs w:val="22"/>
        </w:rPr>
      </w:pPr>
      <w:r w:rsidRPr="006C4F41">
        <w:rPr>
          <w:rFonts w:ascii="Times New Roman" w:hAnsi="Times New Roman" w:cs="Times New Roman"/>
          <w:color w:val="000000"/>
          <w:sz w:val="22"/>
          <w:szCs w:val="22"/>
          <w:lang w:eastAsia="fr-FR"/>
        </w:rPr>
        <w:t>Organiser toutes les réceptions des travaux avec les chargés de projet du FID et les STD,</w:t>
      </w:r>
    </w:p>
    <w:p w:rsidR="00887D0A" w:rsidRPr="00081F3D" w:rsidRDefault="00887D0A" w:rsidP="00887D0A">
      <w:pPr>
        <w:pStyle w:val="Paragraphedeliste"/>
        <w:numPr>
          <w:ilvl w:val="5"/>
          <w:numId w:val="9"/>
        </w:numPr>
        <w:ind w:left="1276"/>
        <w:jc w:val="both"/>
        <w:rPr>
          <w:rFonts w:ascii="Times New Roman" w:hAnsi="Times New Roman" w:cs="Times New Roman"/>
          <w:sz w:val="22"/>
          <w:szCs w:val="22"/>
        </w:rPr>
      </w:pPr>
      <w:r w:rsidRPr="006C4F41">
        <w:rPr>
          <w:rFonts w:ascii="Times New Roman" w:hAnsi="Times New Roman" w:cs="Times New Roman"/>
          <w:color w:val="000000"/>
          <w:sz w:val="22"/>
          <w:szCs w:val="22"/>
          <w:lang w:eastAsia="fr-FR"/>
        </w:rPr>
        <w:t>Livrer au FID tous les PV de réception,</w:t>
      </w:r>
    </w:p>
    <w:p w:rsidR="00887D0A" w:rsidRPr="00081F3D" w:rsidRDefault="00887D0A" w:rsidP="00887D0A">
      <w:pPr>
        <w:pStyle w:val="Paragraphedeliste"/>
        <w:numPr>
          <w:ilvl w:val="5"/>
          <w:numId w:val="9"/>
        </w:numPr>
        <w:ind w:left="1276"/>
        <w:jc w:val="both"/>
        <w:rPr>
          <w:rFonts w:ascii="Times New Roman" w:hAnsi="Times New Roman" w:cs="Times New Roman"/>
          <w:sz w:val="22"/>
          <w:szCs w:val="22"/>
        </w:rPr>
      </w:pPr>
      <w:r w:rsidRPr="00081F3D">
        <w:rPr>
          <w:rFonts w:ascii="Times New Roman" w:hAnsi="Times New Roman" w:cs="Times New Roman"/>
          <w:color w:val="000000"/>
          <w:sz w:val="22"/>
          <w:szCs w:val="22"/>
          <w:lang w:eastAsia="fr-FR"/>
        </w:rPr>
        <w:t>Assurer annuellement la mise à jour des PAMO, éventuellement après chaque intervention si nécessaire </w:t>
      </w:r>
      <w:r w:rsidRPr="00081F3D">
        <w:rPr>
          <w:rFonts w:ascii="Times New Roman" w:hAnsi="Times New Roman" w:cs="Times New Roman"/>
          <w:color w:val="000000"/>
          <w:sz w:val="22"/>
          <w:szCs w:val="22"/>
          <w:highlight w:val="green"/>
          <w:lang w:eastAsia="fr-FR"/>
        </w:rPr>
        <w:t>;</w:t>
      </w:r>
      <w:r w:rsidRPr="00081F3D">
        <w:rPr>
          <w:rFonts w:ascii="Times New Roman" w:hAnsi="Times New Roman" w:cs="Times New Roman"/>
          <w:color w:val="000000"/>
          <w:sz w:val="22"/>
          <w:szCs w:val="22"/>
          <w:lang w:eastAsia="fr-FR"/>
        </w:rPr>
        <w:t xml:space="preserve"> </w:t>
      </w:r>
      <w:r w:rsidRPr="00081F3D">
        <w:rPr>
          <w:rFonts w:ascii="Times New Roman" w:hAnsi="Times New Roman" w:cs="Times New Roman"/>
          <w:color w:val="000000"/>
          <w:sz w:val="22"/>
          <w:szCs w:val="22"/>
          <w:highlight w:val="green"/>
          <w:lang w:eastAsia="fr-FR"/>
        </w:rPr>
        <w:t>l’</w:t>
      </w:r>
      <w:proofErr w:type="spellStart"/>
      <w:r w:rsidRPr="00081F3D">
        <w:rPr>
          <w:rFonts w:ascii="Times New Roman" w:hAnsi="Times New Roman" w:cs="Times New Roman"/>
          <w:color w:val="000000"/>
          <w:sz w:val="22"/>
          <w:szCs w:val="22"/>
          <w:highlight w:val="green"/>
          <w:lang w:eastAsia="fr-FR"/>
        </w:rPr>
        <w:t>APl</w:t>
      </w:r>
      <w:proofErr w:type="spellEnd"/>
      <w:r w:rsidRPr="00081F3D">
        <w:rPr>
          <w:rFonts w:ascii="Times New Roman" w:hAnsi="Times New Roman" w:cs="Times New Roman"/>
          <w:color w:val="000000"/>
          <w:sz w:val="22"/>
          <w:szCs w:val="22"/>
          <w:highlight w:val="green"/>
          <w:lang w:eastAsia="fr-FR"/>
        </w:rPr>
        <w:t xml:space="preserve"> doit consolider les demandes et plaintes formulées par les bénéficiaires et collectées par l’AGEC. Elle doit y intégrer également les résultats des séances de SEC</w:t>
      </w:r>
      <w:r w:rsidRPr="00081F3D">
        <w:rPr>
          <w:rFonts w:ascii="Times New Roman" w:hAnsi="Times New Roman" w:cs="Times New Roman"/>
          <w:color w:val="000000"/>
          <w:sz w:val="22"/>
          <w:szCs w:val="22"/>
          <w:lang w:eastAsia="fr-FR"/>
        </w:rPr>
        <w:t>.</w:t>
      </w:r>
    </w:p>
    <w:p w:rsidR="00B14D36" w:rsidRPr="006C4F41" w:rsidRDefault="00B14D36" w:rsidP="00B14D36">
      <w:pPr>
        <w:numPr>
          <w:ilvl w:val="0"/>
          <w:numId w:val="4"/>
        </w:numPr>
        <w:rPr>
          <w:rFonts w:ascii="Times New Roman" w:hAnsi="Times New Roman" w:cs="Times New Roman"/>
          <w:b/>
          <w:sz w:val="22"/>
          <w:szCs w:val="22"/>
        </w:rPr>
      </w:pPr>
      <w:r w:rsidRPr="006C4F41">
        <w:rPr>
          <w:rFonts w:ascii="Times New Roman" w:hAnsi="Times New Roman" w:cs="Times New Roman"/>
          <w:b/>
          <w:sz w:val="22"/>
          <w:szCs w:val="22"/>
        </w:rPr>
        <w:t>OUTILS ET CANEVAS :</w:t>
      </w:r>
    </w:p>
    <w:p w:rsidR="00B14D36" w:rsidRPr="006C4F41" w:rsidRDefault="00B14D36" w:rsidP="00D76322">
      <w:pPr>
        <w:jc w:val="both"/>
        <w:rPr>
          <w:rFonts w:ascii="Times New Roman" w:hAnsi="Times New Roman" w:cs="Times New Roman"/>
          <w:noProof/>
          <w:sz w:val="22"/>
          <w:szCs w:val="22"/>
        </w:rPr>
      </w:pPr>
      <w:r w:rsidRPr="006C4F41">
        <w:rPr>
          <w:rFonts w:ascii="Times New Roman" w:hAnsi="Times New Roman" w:cs="Times New Roman"/>
          <w:sz w:val="22"/>
          <w:szCs w:val="22"/>
        </w:rPr>
        <w:t xml:space="preserve">Les outils et canevas recommandés sont ceux </w:t>
      </w:r>
      <w:r w:rsidRPr="006C4F41">
        <w:rPr>
          <w:rFonts w:ascii="Times New Roman" w:hAnsi="Times New Roman" w:cs="Times New Roman"/>
          <w:b/>
          <w:sz w:val="22"/>
          <w:szCs w:val="22"/>
        </w:rPr>
        <w:t>du Guide de Planification du</w:t>
      </w:r>
      <w:r w:rsidRPr="006C4F41">
        <w:rPr>
          <w:rFonts w:ascii="Times New Roman" w:hAnsi="Times New Roman" w:cs="Times New Roman"/>
          <w:b/>
          <w:noProof/>
          <w:sz w:val="22"/>
          <w:szCs w:val="22"/>
        </w:rPr>
        <w:t xml:space="preserve"> FID, </w:t>
      </w:r>
      <w:r w:rsidRPr="006C4F41">
        <w:rPr>
          <w:rFonts w:ascii="Times New Roman" w:hAnsi="Times New Roman" w:cs="Times New Roman"/>
          <w:noProof/>
          <w:sz w:val="22"/>
          <w:szCs w:val="22"/>
        </w:rPr>
        <w:t>que l'Agence de Planification doit demander au FID avant le début de ses prestations.</w:t>
      </w:r>
    </w:p>
    <w:p w:rsidR="00B14D36" w:rsidRPr="006C4F41" w:rsidRDefault="00B14D36" w:rsidP="00B14D36">
      <w:pPr>
        <w:rPr>
          <w:rFonts w:ascii="Times New Roman" w:hAnsi="Times New Roman" w:cs="Times New Roman"/>
          <w:i/>
          <w:noProof/>
          <w:sz w:val="22"/>
          <w:szCs w:val="22"/>
        </w:rPr>
      </w:pPr>
    </w:p>
    <w:p w:rsidR="00B14D36" w:rsidRPr="006C4F41" w:rsidRDefault="00B14D36" w:rsidP="00B14D36">
      <w:pPr>
        <w:rPr>
          <w:rFonts w:ascii="Times New Roman" w:hAnsi="Times New Roman" w:cs="Times New Roman"/>
          <w:i/>
          <w:noProof/>
          <w:sz w:val="22"/>
          <w:szCs w:val="22"/>
        </w:rPr>
      </w:pPr>
    </w:p>
    <w:p w:rsidR="00B14D36" w:rsidRPr="006C4F41" w:rsidRDefault="00B14D36" w:rsidP="00B14D36">
      <w:pPr>
        <w:rPr>
          <w:rFonts w:ascii="Times New Roman" w:hAnsi="Times New Roman" w:cs="Times New Roman"/>
          <w:noProof/>
          <w:sz w:val="22"/>
          <w:szCs w:val="22"/>
        </w:rPr>
        <w:sectPr w:rsidR="00B14D36" w:rsidRPr="006C4F41" w:rsidSect="007F6B9C">
          <w:footerReference w:type="default" r:id="rId7"/>
          <w:pgSz w:w="11906" w:h="16838"/>
          <w:pgMar w:top="426" w:right="991" w:bottom="1134" w:left="709" w:header="709" w:footer="709" w:gutter="0"/>
          <w:cols w:space="708"/>
          <w:docGrid w:linePitch="360"/>
        </w:sectPr>
      </w:pPr>
    </w:p>
    <w:tbl>
      <w:tblPr>
        <w:tblpPr w:leftFromText="141" w:rightFromText="141" w:vertAnchor="page" w:horzAnchor="margin" w:tblpXSpec="center" w:tblpY="1981"/>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4394"/>
        <w:gridCol w:w="2553"/>
        <w:gridCol w:w="1701"/>
        <w:gridCol w:w="4111"/>
      </w:tblGrid>
      <w:tr w:rsidR="00B14D36" w:rsidRPr="006C4F41" w:rsidTr="00D76322">
        <w:trPr>
          <w:tblHeader/>
        </w:trPr>
        <w:tc>
          <w:tcPr>
            <w:tcW w:w="2942" w:type="dxa"/>
            <w:shd w:val="clear" w:color="auto" w:fill="BFBFBF" w:themeFill="background1" w:themeFillShade="BF"/>
            <w:vAlign w:val="center"/>
          </w:tcPr>
          <w:p w:rsidR="00B14D36" w:rsidRPr="006C4F41" w:rsidRDefault="00B14D36" w:rsidP="002227E1">
            <w:pPr>
              <w:jc w:val="center"/>
              <w:rPr>
                <w:rFonts w:ascii="Times New Roman" w:hAnsi="Times New Roman" w:cs="Times New Roman"/>
                <w:b/>
                <w:sz w:val="20"/>
                <w:szCs w:val="20"/>
              </w:rPr>
            </w:pPr>
            <w:r w:rsidRPr="006C4F41">
              <w:rPr>
                <w:rFonts w:ascii="Times New Roman" w:hAnsi="Times New Roman" w:cs="Times New Roman"/>
                <w:b/>
                <w:sz w:val="20"/>
                <w:szCs w:val="20"/>
              </w:rPr>
              <w:lastRenderedPageBreak/>
              <w:t>Territoire concerné</w:t>
            </w:r>
          </w:p>
        </w:tc>
        <w:tc>
          <w:tcPr>
            <w:tcW w:w="4394" w:type="dxa"/>
            <w:shd w:val="clear" w:color="auto" w:fill="BFBFBF" w:themeFill="background1" w:themeFillShade="BF"/>
            <w:vAlign w:val="center"/>
          </w:tcPr>
          <w:p w:rsidR="00B14D36" w:rsidRPr="006C4F41" w:rsidRDefault="00B14D36" w:rsidP="002227E1">
            <w:pPr>
              <w:jc w:val="center"/>
              <w:rPr>
                <w:rFonts w:ascii="Times New Roman" w:hAnsi="Times New Roman" w:cs="Times New Roman"/>
                <w:b/>
                <w:sz w:val="20"/>
                <w:szCs w:val="20"/>
              </w:rPr>
            </w:pPr>
            <w:r w:rsidRPr="006C4F41">
              <w:rPr>
                <w:rFonts w:ascii="Times New Roman" w:hAnsi="Times New Roman" w:cs="Times New Roman"/>
                <w:b/>
                <w:sz w:val="20"/>
                <w:szCs w:val="20"/>
              </w:rPr>
              <w:t>Définition</w:t>
            </w:r>
          </w:p>
        </w:tc>
        <w:tc>
          <w:tcPr>
            <w:tcW w:w="2553" w:type="dxa"/>
            <w:shd w:val="clear" w:color="auto" w:fill="BFBFBF" w:themeFill="background1" w:themeFillShade="BF"/>
            <w:vAlign w:val="center"/>
          </w:tcPr>
          <w:p w:rsidR="00B14D36" w:rsidRPr="006C4F41" w:rsidRDefault="00B14D36" w:rsidP="002227E1">
            <w:pPr>
              <w:jc w:val="center"/>
              <w:rPr>
                <w:rFonts w:ascii="Times New Roman" w:hAnsi="Times New Roman" w:cs="Times New Roman"/>
                <w:b/>
                <w:sz w:val="20"/>
                <w:szCs w:val="20"/>
              </w:rPr>
            </w:pPr>
            <w:r w:rsidRPr="006C4F41">
              <w:rPr>
                <w:rFonts w:ascii="Times New Roman" w:hAnsi="Times New Roman" w:cs="Times New Roman"/>
                <w:b/>
                <w:sz w:val="20"/>
                <w:szCs w:val="20"/>
              </w:rPr>
              <w:t>Produit  attendu du processus de planification</w:t>
            </w:r>
          </w:p>
        </w:tc>
        <w:tc>
          <w:tcPr>
            <w:tcW w:w="1701" w:type="dxa"/>
            <w:shd w:val="clear" w:color="auto" w:fill="BFBFBF" w:themeFill="background1" w:themeFillShade="BF"/>
            <w:vAlign w:val="center"/>
          </w:tcPr>
          <w:p w:rsidR="00B14D36" w:rsidRPr="006C4F41" w:rsidRDefault="00B14D36" w:rsidP="002227E1">
            <w:pPr>
              <w:jc w:val="center"/>
              <w:rPr>
                <w:rFonts w:ascii="Times New Roman" w:hAnsi="Times New Roman" w:cs="Times New Roman"/>
                <w:b/>
                <w:sz w:val="20"/>
                <w:szCs w:val="20"/>
              </w:rPr>
            </w:pPr>
            <w:r w:rsidRPr="006C4F41">
              <w:rPr>
                <w:rFonts w:ascii="Times New Roman" w:hAnsi="Times New Roman" w:cs="Times New Roman"/>
                <w:b/>
                <w:sz w:val="20"/>
                <w:szCs w:val="20"/>
              </w:rPr>
              <w:t>Horizon de planification</w:t>
            </w:r>
          </w:p>
        </w:tc>
        <w:tc>
          <w:tcPr>
            <w:tcW w:w="4111" w:type="dxa"/>
            <w:shd w:val="clear" w:color="auto" w:fill="BFBFBF" w:themeFill="background1" w:themeFillShade="BF"/>
            <w:vAlign w:val="center"/>
          </w:tcPr>
          <w:p w:rsidR="00B14D36" w:rsidRPr="006C4F41" w:rsidRDefault="00B14D36" w:rsidP="002227E1">
            <w:pPr>
              <w:jc w:val="center"/>
              <w:rPr>
                <w:rFonts w:ascii="Times New Roman" w:hAnsi="Times New Roman" w:cs="Times New Roman"/>
                <w:b/>
                <w:sz w:val="20"/>
                <w:szCs w:val="20"/>
              </w:rPr>
            </w:pPr>
            <w:r w:rsidRPr="006C4F41">
              <w:rPr>
                <w:rFonts w:ascii="Times New Roman" w:hAnsi="Times New Roman" w:cs="Times New Roman"/>
                <w:b/>
                <w:sz w:val="20"/>
                <w:szCs w:val="20"/>
              </w:rPr>
              <w:t>Remarque</w:t>
            </w:r>
          </w:p>
        </w:tc>
      </w:tr>
      <w:tr w:rsidR="00B14D36" w:rsidRPr="006C4F41" w:rsidTr="002227E1">
        <w:tc>
          <w:tcPr>
            <w:tcW w:w="2942" w:type="dxa"/>
            <w:vAlign w:val="center"/>
          </w:tcPr>
          <w:p w:rsidR="00B14D36" w:rsidRPr="006C4F41" w:rsidRDefault="00B14D36" w:rsidP="002227E1">
            <w:pPr>
              <w:rPr>
                <w:rFonts w:ascii="Times New Roman" w:hAnsi="Times New Roman" w:cs="Times New Roman"/>
                <w:b/>
                <w:sz w:val="20"/>
                <w:szCs w:val="20"/>
              </w:rPr>
            </w:pPr>
            <w:r w:rsidRPr="006C4F41">
              <w:rPr>
                <w:rFonts w:ascii="Times New Roman" w:hAnsi="Times New Roman" w:cs="Times New Roman"/>
                <w:b/>
                <w:sz w:val="20"/>
                <w:szCs w:val="20"/>
              </w:rPr>
              <w:t xml:space="preserve">District </w:t>
            </w:r>
          </w:p>
        </w:tc>
        <w:tc>
          <w:tcPr>
            <w:tcW w:w="4394" w:type="dxa"/>
            <w:vAlign w:val="center"/>
          </w:tcPr>
          <w:p w:rsidR="00B14D36" w:rsidRPr="006C4F41" w:rsidRDefault="00B14D36" w:rsidP="002227E1">
            <w:pPr>
              <w:rPr>
                <w:rFonts w:ascii="Times New Roman" w:hAnsi="Times New Roman" w:cs="Times New Roman"/>
                <w:sz w:val="20"/>
                <w:szCs w:val="20"/>
              </w:rPr>
            </w:pPr>
            <w:r w:rsidRPr="006C4F41">
              <w:rPr>
                <w:rFonts w:ascii="Times New Roman" w:hAnsi="Times New Roman" w:cs="Times New Roman"/>
                <w:sz w:val="20"/>
                <w:szCs w:val="20"/>
              </w:rPr>
              <w:t>Division administrative de l’Etat malagasy</w:t>
            </w:r>
          </w:p>
        </w:tc>
        <w:tc>
          <w:tcPr>
            <w:tcW w:w="2553" w:type="dxa"/>
            <w:vAlign w:val="center"/>
          </w:tcPr>
          <w:p w:rsidR="00B14D36" w:rsidRPr="006C4F41" w:rsidRDefault="00B14D36" w:rsidP="002227E1">
            <w:pPr>
              <w:rPr>
                <w:rFonts w:ascii="Times New Roman" w:hAnsi="Times New Roman" w:cs="Times New Roman"/>
                <w:sz w:val="20"/>
                <w:szCs w:val="20"/>
              </w:rPr>
            </w:pPr>
          </w:p>
          <w:p w:rsidR="00B14D36" w:rsidRPr="006C4F41" w:rsidRDefault="00B14D36" w:rsidP="002227E1">
            <w:pPr>
              <w:rPr>
                <w:rFonts w:ascii="Times New Roman" w:hAnsi="Times New Roman" w:cs="Times New Roman"/>
                <w:sz w:val="20"/>
                <w:szCs w:val="20"/>
              </w:rPr>
            </w:pPr>
            <w:r w:rsidRPr="006C4F41">
              <w:rPr>
                <w:rFonts w:ascii="Times New Roman" w:hAnsi="Times New Roman" w:cs="Times New Roman"/>
                <w:sz w:val="20"/>
                <w:szCs w:val="20"/>
              </w:rPr>
              <w:t xml:space="preserve">Description des ZIP </w:t>
            </w:r>
          </w:p>
          <w:p w:rsidR="00B14D36" w:rsidRPr="006C4F41" w:rsidRDefault="00B14D36" w:rsidP="002227E1">
            <w:pPr>
              <w:rPr>
                <w:rFonts w:ascii="Times New Roman" w:hAnsi="Times New Roman" w:cs="Times New Roman"/>
                <w:sz w:val="20"/>
                <w:szCs w:val="20"/>
              </w:rPr>
            </w:pPr>
          </w:p>
        </w:tc>
        <w:tc>
          <w:tcPr>
            <w:tcW w:w="1701" w:type="dxa"/>
            <w:vAlign w:val="center"/>
          </w:tcPr>
          <w:p w:rsidR="00B14D36" w:rsidRPr="006C4F41" w:rsidRDefault="00B14D36" w:rsidP="002227E1">
            <w:pPr>
              <w:jc w:val="center"/>
              <w:rPr>
                <w:rFonts w:ascii="Times New Roman" w:hAnsi="Times New Roman" w:cs="Times New Roman"/>
                <w:sz w:val="20"/>
                <w:szCs w:val="20"/>
              </w:rPr>
            </w:pPr>
            <w:r w:rsidRPr="006C4F41">
              <w:rPr>
                <w:rFonts w:ascii="Times New Roman" w:hAnsi="Times New Roman" w:cs="Times New Roman"/>
                <w:sz w:val="20"/>
                <w:szCs w:val="20"/>
              </w:rPr>
              <w:t>5 ans</w:t>
            </w:r>
          </w:p>
        </w:tc>
        <w:tc>
          <w:tcPr>
            <w:tcW w:w="4111" w:type="dxa"/>
            <w:vAlign w:val="center"/>
          </w:tcPr>
          <w:p w:rsidR="00B14D36" w:rsidRPr="006C4F41" w:rsidRDefault="00B14D36" w:rsidP="002227E1">
            <w:pPr>
              <w:rPr>
                <w:rFonts w:ascii="Times New Roman" w:hAnsi="Times New Roman" w:cs="Times New Roman"/>
                <w:sz w:val="20"/>
                <w:szCs w:val="20"/>
              </w:rPr>
            </w:pPr>
            <w:r w:rsidRPr="006C4F41">
              <w:rPr>
                <w:rFonts w:ascii="Times New Roman" w:hAnsi="Times New Roman" w:cs="Times New Roman"/>
                <w:sz w:val="20"/>
                <w:szCs w:val="20"/>
              </w:rPr>
              <w:t>Implication des STD dans le cadre de la CTISD (Commission Technique Interservices du District) ; en particulier : MAEP, MEDD. MPPSPF,…</w:t>
            </w:r>
          </w:p>
        </w:tc>
      </w:tr>
      <w:tr w:rsidR="00B14D36" w:rsidRPr="006C4F41" w:rsidTr="002227E1">
        <w:tc>
          <w:tcPr>
            <w:tcW w:w="2942" w:type="dxa"/>
            <w:vAlign w:val="center"/>
          </w:tcPr>
          <w:p w:rsidR="00B14D36" w:rsidRPr="006C4F41" w:rsidRDefault="00B14D36" w:rsidP="002227E1">
            <w:pPr>
              <w:rPr>
                <w:rFonts w:ascii="Times New Roman" w:hAnsi="Times New Roman" w:cs="Times New Roman"/>
                <w:b/>
                <w:sz w:val="20"/>
                <w:szCs w:val="20"/>
              </w:rPr>
            </w:pPr>
            <w:r w:rsidRPr="006C4F41">
              <w:rPr>
                <w:rFonts w:ascii="Times New Roman" w:hAnsi="Times New Roman" w:cs="Times New Roman"/>
                <w:b/>
                <w:sz w:val="20"/>
                <w:szCs w:val="20"/>
              </w:rPr>
              <w:t>ZIP = Zone d’intervention Potentielle</w:t>
            </w:r>
          </w:p>
        </w:tc>
        <w:tc>
          <w:tcPr>
            <w:tcW w:w="4394" w:type="dxa"/>
            <w:vAlign w:val="center"/>
          </w:tcPr>
          <w:p w:rsidR="00B14D36" w:rsidRPr="006C4F41" w:rsidRDefault="00B14D36" w:rsidP="002227E1">
            <w:pPr>
              <w:rPr>
                <w:rFonts w:ascii="Times New Roman" w:hAnsi="Times New Roman" w:cs="Times New Roman"/>
                <w:sz w:val="20"/>
                <w:szCs w:val="20"/>
              </w:rPr>
            </w:pPr>
            <w:r w:rsidRPr="006C4F41">
              <w:rPr>
                <w:rFonts w:ascii="Times New Roman" w:hAnsi="Times New Roman" w:cs="Times New Roman"/>
                <w:sz w:val="20"/>
                <w:szCs w:val="20"/>
              </w:rPr>
              <w:t xml:space="preserve">Une ZIP est une zone délimitée au sein d’un district  par la CTISD ; elle présente une problématique homogène du point de vue de la gestion des ressources naturelles (terres, eaux, forêts, environnement, agriculture.). </w:t>
            </w:r>
          </w:p>
        </w:tc>
        <w:tc>
          <w:tcPr>
            <w:tcW w:w="2553" w:type="dxa"/>
            <w:vAlign w:val="center"/>
          </w:tcPr>
          <w:p w:rsidR="00B14D36" w:rsidRPr="006C4F41" w:rsidRDefault="00B14D36" w:rsidP="002227E1">
            <w:pPr>
              <w:rPr>
                <w:rFonts w:ascii="Times New Roman" w:hAnsi="Times New Roman" w:cs="Times New Roman"/>
                <w:sz w:val="20"/>
                <w:szCs w:val="20"/>
              </w:rPr>
            </w:pPr>
            <w:r w:rsidRPr="006C4F41">
              <w:rPr>
                <w:rFonts w:ascii="Times New Roman" w:hAnsi="Times New Roman" w:cs="Times New Roman"/>
                <w:sz w:val="20"/>
                <w:szCs w:val="20"/>
              </w:rPr>
              <w:t>Plan Ind</w:t>
            </w:r>
            <w:r w:rsidR="00D76322">
              <w:rPr>
                <w:rFonts w:ascii="Times New Roman" w:hAnsi="Times New Roman" w:cs="Times New Roman"/>
                <w:sz w:val="20"/>
                <w:szCs w:val="20"/>
              </w:rPr>
              <w:t>icatif d’aménagement de la ZIP </w:t>
            </w:r>
          </w:p>
        </w:tc>
        <w:tc>
          <w:tcPr>
            <w:tcW w:w="1701" w:type="dxa"/>
            <w:vAlign w:val="center"/>
          </w:tcPr>
          <w:p w:rsidR="00B14D36" w:rsidRPr="006C4F41" w:rsidRDefault="00B14D36" w:rsidP="002227E1">
            <w:pPr>
              <w:jc w:val="center"/>
              <w:rPr>
                <w:rFonts w:ascii="Times New Roman" w:hAnsi="Times New Roman" w:cs="Times New Roman"/>
                <w:sz w:val="20"/>
                <w:szCs w:val="20"/>
              </w:rPr>
            </w:pPr>
            <w:r w:rsidRPr="006C4F41">
              <w:rPr>
                <w:rFonts w:ascii="Times New Roman" w:hAnsi="Times New Roman" w:cs="Times New Roman"/>
                <w:sz w:val="20"/>
                <w:szCs w:val="20"/>
              </w:rPr>
              <w:t>5 ans</w:t>
            </w:r>
          </w:p>
        </w:tc>
        <w:tc>
          <w:tcPr>
            <w:tcW w:w="4111" w:type="dxa"/>
            <w:vAlign w:val="center"/>
          </w:tcPr>
          <w:p w:rsidR="00B14D36" w:rsidRPr="006C4F41" w:rsidRDefault="00B14D36" w:rsidP="002227E1">
            <w:pPr>
              <w:rPr>
                <w:rFonts w:ascii="Times New Roman" w:hAnsi="Times New Roman" w:cs="Times New Roman"/>
                <w:sz w:val="20"/>
                <w:szCs w:val="20"/>
              </w:rPr>
            </w:pPr>
            <w:r w:rsidRPr="006C4F41">
              <w:rPr>
                <w:rFonts w:ascii="Times New Roman" w:hAnsi="Times New Roman" w:cs="Times New Roman"/>
                <w:sz w:val="20"/>
                <w:szCs w:val="20"/>
              </w:rPr>
              <w:t>Liste des activités potentielles pour chaque ZIP</w:t>
            </w:r>
          </w:p>
        </w:tc>
      </w:tr>
      <w:tr w:rsidR="00515900" w:rsidRPr="00D76322" w:rsidTr="002227E1">
        <w:tc>
          <w:tcPr>
            <w:tcW w:w="2942" w:type="dxa"/>
            <w:vAlign w:val="center"/>
          </w:tcPr>
          <w:p w:rsidR="00515900" w:rsidRPr="00D76322" w:rsidRDefault="00515900" w:rsidP="002227E1">
            <w:pPr>
              <w:rPr>
                <w:rFonts w:ascii="Times New Roman" w:hAnsi="Times New Roman" w:cs="Times New Roman"/>
                <w:b/>
                <w:sz w:val="20"/>
                <w:szCs w:val="20"/>
              </w:rPr>
            </w:pPr>
            <w:r w:rsidRPr="00D76322">
              <w:rPr>
                <w:rFonts w:ascii="Times New Roman" w:hAnsi="Times New Roman" w:cs="Times New Roman"/>
                <w:b/>
                <w:sz w:val="20"/>
                <w:szCs w:val="20"/>
              </w:rPr>
              <w:t>Communes priorisées</w:t>
            </w:r>
          </w:p>
        </w:tc>
        <w:tc>
          <w:tcPr>
            <w:tcW w:w="4394" w:type="dxa"/>
            <w:vAlign w:val="center"/>
          </w:tcPr>
          <w:p w:rsidR="00515900" w:rsidRPr="00D76322" w:rsidRDefault="00515900" w:rsidP="002227E1">
            <w:pPr>
              <w:rPr>
                <w:rFonts w:ascii="Times New Roman" w:hAnsi="Times New Roman" w:cs="Times New Roman"/>
                <w:sz w:val="20"/>
                <w:szCs w:val="20"/>
              </w:rPr>
            </w:pPr>
            <w:r w:rsidRPr="00D76322">
              <w:rPr>
                <w:rFonts w:ascii="Times New Roman" w:hAnsi="Times New Roman" w:cs="Times New Roman"/>
                <w:sz w:val="20"/>
                <w:szCs w:val="20"/>
              </w:rPr>
              <w:t>Divisions administratives de l’Etat malagasy soumises à des critères de priorisation et décidées par la CTISD</w:t>
            </w:r>
          </w:p>
        </w:tc>
        <w:tc>
          <w:tcPr>
            <w:tcW w:w="2553" w:type="dxa"/>
            <w:vAlign w:val="center"/>
          </w:tcPr>
          <w:p w:rsidR="00515900" w:rsidRPr="00D76322" w:rsidRDefault="00515900" w:rsidP="002227E1">
            <w:pPr>
              <w:rPr>
                <w:rFonts w:ascii="Times New Roman" w:hAnsi="Times New Roman" w:cs="Times New Roman"/>
                <w:sz w:val="20"/>
                <w:szCs w:val="20"/>
              </w:rPr>
            </w:pPr>
            <w:r w:rsidRPr="00D76322">
              <w:rPr>
                <w:rFonts w:ascii="Times New Roman" w:hAnsi="Times New Roman" w:cs="Times New Roman"/>
                <w:sz w:val="20"/>
                <w:szCs w:val="20"/>
              </w:rPr>
              <w:t>Cartographie des terroirs</w:t>
            </w:r>
          </w:p>
        </w:tc>
        <w:tc>
          <w:tcPr>
            <w:tcW w:w="1701" w:type="dxa"/>
            <w:vAlign w:val="center"/>
          </w:tcPr>
          <w:p w:rsidR="00515900" w:rsidRPr="00D76322" w:rsidRDefault="00515900" w:rsidP="002227E1">
            <w:pPr>
              <w:jc w:val="center"/>
              <w:rPr>
                <w:rFonts w:ascii="Times New Roman" w:hAnsi="Times New Roman" w:cs="Times New Roman"/>
                <w:sz w:val="20"/>
                <w:szCs w:val="20"/>
              </w:rPr>
            </w:pPr>
          </w:p>
        </w:tc>
        <w:tc>
          <w:tcPr>
            <w:tcW w:w="4111" w:type="dxa"/>
            <w:vAlign w:val="center"/>
          </w:tcPr>
          <w:p w:rsidR="00515900" w:rsidRPr="00D76322" w:rsidRDefault="00515900" w:rsidP="002227E1">
            <w:pPr>
              <w:rPr>
                <w:rFonts w:ascii="Times New Roman" w:hAnsi="Times New Roman" w:cs="Times New Roman"/>
                <w:sz w:val="20"/>
                <w:szCs w:val="20"/>
              </w:rPr>
            </w:pPr>
            <w:r w:rsidRPr="00D76322">
              <w:rPr>
                <w:rFonts w:ascii="Times New Roman" w:hAnsi="Times New Roman" w:cs="Times New Roman"/>
                <w:sz w:val="20"/>
                <w:szCs w:val="20"/>
              </w:rPr>
              <w:t>Liste des terroirs priorisés pour chaque commune</w:t>
            </w:r>
          </w:p>
        </w:tc>
      </w:tr>
      <w:tr w:rsidR="00B14D36" w:rsidRPr="006C4F41" w:rsidTr="002227E1">
        <w:tc>
          <w:tcPr>
            <w:tcW w:w="2942" w:type="dxa"/>
            <w:vMerge w:val="restart"/>
            <w:vAlign w:val="center"/>
          </w:tcPr>
          <w:p w:rsidR="00B14D36" w:rsidRPr="006C4F41" w:rsidRDefault="00B14D36" w:rsidP="002227E1">
            <w:pPr>
              <w:rPr>
                <w:rFonts w:ascii="Times New Roman" w:hAnsi="Times New Roman" w:cs="Times New Roman"/>
                <w:b/>
                <w:sz w:val="20"/>
                <w:szCs w:val="20"/>
              </w:rPr>
            </w:pPr>
            <w:r w:rsidRPr="006C4F41">
              <w:rPr>
                <w:rFonts w:ascii="Times New Roman" w:hAnsi="Times New Roman" w:cs="Times New Roman"/>
                <w:b/>
                <w:sz w:val="20"/>
                <w:szCs w:val="20"/>
              </w:rPr>
              <w:t xml:space="preserve">Terroirs </w:t>
            </w:r>
          </w:p>
        </w:tc>
        <w:tc>
          <w:tcPr>
            <w:tcW w:w="4394" w:type="dxa"/>
            <w:vMerge w:val="restart"/>
            <w:vAlign w:val="center"/>
          </w:tcPr>
          <w:p w:rsidR="00B14D36" w:rsidRPr="006C4F41" w:rsidRDefault="00B14D36" w:rsidP="002227E1">
            <w:pPr>
              <w:rPr>
                <w:rFonts w:ascii="Times New Roman" w:hAnsi="Times New Roman" w:cs="Times New Roman"/>
                <w:sz w:val="20"/>
                <w:szCs w:val="20"/>
              </w:rPr>
            </w:pPr>
            <w:r w:rsidRPr="006C4F41">
              <w:rPr>
                <w:rFonts w:ascii="Times New Roman" w:hAnsi="Times New Roman" w:cs="Times New Roman"/>
                <w:sz w:val="20"/>
                <w:szCs w:val="20"/>
              </w:rPr>
              <w:t xml:space="preserve">Un terroir comprendra généralement 1 à 3 </w:t>
            </w:r>
            <w:proofErr w:type="spellStart"/>
            <w:r w:rsidRPr="006C4F41">
              <w:rPr>
                <w:rFonts w:ascii="Times New Roman" w:hAnsi="Times New Roman" w:cs="Times New Roman"/>
                <w:sz w:val="20"/>
                <w:szCs w:val="20"/>
              </w:rPr>
              <w:t>Fokontany</w:t>
            </w:r>
            <w:proofErr w:type="spellEnd"/>
            <w:r w:rsidRPr="006C4F41">
              <w:rPr>
                <w:rFonts w:ascii="Times New Roman" w:hAnsi="Times New Roman" w:cs="Times New Roman"/>
                <w:sz w:val="20"/>
                <w:szCs w:val="20"/>
              </w:rPr>
              <w:t>. Le terroir est subdivisé en plusieurs chantiers (groupe de travail) à réaliser pendant des interventions. Un terroir : une zone correspondant à un espace de vie d’une communauté (habitation, production, culture, …).</w:t>
            </w:r>
          </w:p>
        </w:tc>
        <w:tc>
          <w:tcPr>
            <w:tcW w:w="2553" w:type="dxa"/>
            <w:vAlign w:val="center"/>
          </w:tcPr>
          <w:p w:rsidR="00B14D36" w:rsidRPr="006C4F41" w:rsidRDefault="00B14D36" w:rsidP="002227E1">
            <w:pPr>
              <w:rPr>
                <w:rFonts w:ascii="Times New Roman" w:hAnsi="Times New Roman" w:cs="Times New Roman"/>
                <w:sz w:val="20"/>
                <w:szCs w:val="20"/>
              </w:rPr>
            </w:pPr>
            <w:r w:rsidRPr="006C4F41">
              <w:rPr>
                <w:rFonts w:ascii="Times New Roman" w:hAnsi="Times New Roman" w:cs="Times New Roman"/>
                <w:b/>
                <w:sz w:val="20"/>
                <w:szCs w:val="20"/>
              </w:rPr>
              <w:t>S</w:t>
            </w:r>
            <w:r w:rsidRPr="006C4F41">
              <w:rPr>
                <w:rFonts w:ascii="Times New Roman" w:hAnsi="Times New Roman" w:cs="Times New Roman"/>
                <w:sz w:val="20"/>
                <w:szCs w:val="20"/>
              </w:rPr>
              <w:t>chéma d’</w:t>
            </w:r>
            <w:r w:rsidRPr="006C4F41">
              <w:rPr>
                <w:rFonts w:ascii="Times New Roman" w:hAnsi="Times New Roman" w:cs="Times New Roman"/>
                <w:b/>
                <w:sz w:val="20"/>
                <w:szCs w:val="20"/>
              </w:rPr>
              <w:t>A</w:t>
            </w:r>
            <w:r w:rsidRPr="006C4F41">
              <w:rPr>
                <w:rFonts w:ascii="Times New Roman" w:hAnsi="Times New Roman" w:cs="Times New Roman"/>
                <w:sz w:val="20"/>
                <w:szCs w:val="20"/>
              </w:rPr>
              <w:t xml:space="preserve">ménagement spatial et de </w:t>
            </w:r>
            <w:r w:rsidRPr="006C4F41">
              <w:rPr>
                <w:rFonts w:ascii="Times New Roman" w:hAnsi="Times New Roman" w:cs="Times New Roman"/>
                <w:b/>
                <w:sz w:val="20"/>
                <w:szCs w:val="20"/>
              </w:rPr>
              <w:t>G</w:t>
            </w:r>
            <w:r w:rsidRPr="006C4F41">
              <w:rPr>
                <w:rFonts w:ascii="Times New Roman" w:hAnsi="Times New Roman" w:cs="Times New Roman"/>
                <w:sz w:val="20"/>
                <w:szCs w:val="20"/>
              </w:rPr>
              <w:t xml:space="preserve">estion </w:t>
            </w:r>
            <w:r w:rsidRPr="006C4F41">
              <w:rPr>
                <w:rFonts w:ascii="Times New Roman" w:hAnsi="Times New Roman" w:cs="Times New Roman"/>
                <w:b/>
                <w:sz w:val="20"/>
                <w:szCs w:val="20"/>
              </w:rPr>
              <w:t>E</w:t>
            </w:r>
            <w:r w:rsidRPr="006C4F41">
              <w:rPr>
                <w:rFonts w:ascii="Times New Roman" w:hAnsi="Times New Roman" w:cs="Times New Roman"/>
                <w:sz w:val="20"/>
                <w:szCs w:val="20"/>
              </w:rPr>
              <w:t>nvironnementale(SAGE)</w:t>
            </w:r>
          </w:p>
        </w:tc>
        <w:tc>
          <w:tcPr>
            <w:tcW w:w="1701" w:type="dxa"/>
            <w:vAlign w:val="center"/>
          </w:tcPr>
          <w:p w:rsidR="00B14D36" w:rsidRPr="006C4F41" w:rsidRDefault="00B14D36" w:rsidP="002227E1">
            <w:pPr>
              <w:jc w:val="center"/>
              <w:rPr>
                <w:rFonts w:ascii="Times New Roman" w:hAnsi="Times New Roman" w:cs="Times New Roman"/>
                <w:sz w:val="20"/>
                <w:szCs w:val="20"/>
              </w:rPr>
            </w:pPr>
            <w:r w:rsidRPr="006C4F41">
              <w:rPr>
                <w:rFonts w:ascii="Times New Roman" w:hAnsi="Times New Roman" w:cs="Times New Roman"/>
                <w:sz w:val="20"/>
                <w:szCs w:val="20"/>
              </w:rPr>
              <w:t>5 ans</w:t>
            </w:r>
          </w:p>
        </w:tc>
        <w:tc>
          <w:tcPr>
            <w:tcW w:w="4111" w:type="dxa"/>
            <w:vAlign w:val="center"/>
          </w:tcPr>
          <w:p w:rsidR="00B14D36" w:rsidRPr="006C4F41" w:rsidRDefault="00B14D36" w:rsidP="002227E1">
            <w:pPr>
              <w:rPr>
                <w:rFonts w:ascii="Times New Roman" w:hAnsi="Times New Roman" w:cs="Times New Roman"/>
                <w:sz w:val="20"/>
                <w:szCs w:val="20"/>
              </w:rPr>
            </w:pPr>
            <w:r w:rsidRPr="006C4F41">
              <w:rPr>
                <w:rFonts w:ascii="Times New Roman" w:hAnsi="Times New Roman" w:cs="Times New Roman"/>
                <w:sz w:val="20"/>
                <w:szCs w:val="20"/>
              </w:rPr>
              <w:t>Les terroirs sont  définis et décrites  par l’Agence de Planification et priorisées  par la CTISD en fonction des ressources disponibles.</w:t>
            </w:r>
          </w:p>
          <w:p w:rsidR="00B14D36" w:rsidRPr="006C4F41" w:rsidRDefault="00B14D36" w:rsidP="002227E1">
            <w:pPr>
              <w:rPr>
                <w:rFonts w:ascii="Times New Roman" w:hAnsi="Times New Roman" w:cs="Times New Roman"/>
                <w:sz w:val="20"/>
                <w:szCs w:val="20"/>
              </w:rPr>
            </w:pPr>
            <w:r w:rsidRPr="006C4F41">
              <w:rPr>
                <w:rFonts w:ascii="Times New Roman" w:hAnsi="Times New Roman" w:cs="Times New Roman"/>
                <w:sz w:val="20"/>
                <w:szCs w:val="20"/>
              </w:rPr>
              <w:t>Le SAGE définira dans  chaque  terroir le ou les bassins-versants à aménager et un ou plusieurs Chantiers dont l’aménagement est considéré comme prioritaire par la communauté.</w:t>
            </w:r>
          </w:p>
        </w:tc>
      </w:tr>
      <w:tr w:rsidR="00B14D36" w:rsidRPr="006C4F41" w:rsidTr="002227E1">
        <w:trPr>
          <w:trHeight w:val="788"/>
        </w:trPr>
        <w:tc>
          <w:tcPr>
            <w:tcW w:w="2942" w:type="dxa"/>
            <w:vMerge/>
            <w:vAlign w:val="center"/>
          </w:tcPr>
          <w:p w:rsidR="00B14D36" w:rsidRPr="006C4F41" w:rsidRDefault="00B14D36" w:rsidP="002227E1">
            <w:pPr>
              <w:rPr>
                <w:rFonts w:ascii="Times New Roman" w:hAnsi="Times New Roman" w:cs="Times New Roman"/>
                <w:b/>
                <w:sz w:val="20"/>
                <w:szCs w:val="20"/>
              </w:rPr>
            </w:pPr>
          </w:p>
        </w:tc>
        <w:tc>
          <w:tcPr>
            <w:tcW w:w="4394" w:type="dxa"/>
            <w:vMerge/>
            <w:vAlign w:val="center"/>
          </w:tcPr>
          <w:p w:rsidR="00B14D36" w:rsidRPr="006C4F41" w:rsidRDefault="00B14D36" w:rsidP="002227E1">
            <w:pPr>
              <w:rPr>
                <w:rFonts w:ascii="Times New Roman" w:hAnsi="Times New Roman" w:cs="Times New Roman"/>
                <w:sz w:val="20"/>
                <w:szCs w:val="20"/>
              </w:rPr>
            </w:pPr>
          </w:p>
        </w:tc>
        <w:tc>
          <w:tcPr>
            <w:tcW w:w="2553" w:type="dxa"/>
            <w:vAlign w:val="center"/>
          </w:tcPr>
          <w:p w:rsidR="00B14D36" w:rsidRPr="006C4F41" w:rsidRDefault="00B14D36" w:rsidP="002227E1">
            <w:pPr>
              <w:rPr>
                <w:rFonts w:ascii="Times New Roman" w:hAnsi="Times New Roman" w:cs="Times New Roman"/>
                <w:sz w:val="20"/>
                <w:szCs w:val="20"/>
              </w:rPr>
            </w:pPr>
            <w:r w:rsidRPr="006C4F41">
              <w:rPr>
                <w:rFonts w:ascii="Times New Roman" w:hAnsi="Times New Roman" w:cs="Times New Roman"/>
                <w:sz w:val="20"/>
                <w:szCs w:val="20"/>
              </w:rPr>
              <w:t>PAGT</w:t>
            </w:r>
          </w:p>
          <w:p w:rsidR="00B14D36" w:rsidRPr="006C4F41" w:rsidRDefault="00B14D36" w:rsidP="002227E1">
            <w:pPr>
              <w:rPr>
                <w:rFonts w:ascii="Times New Roman" w:hAnsi="Times New Roman" w:cs="Times New Roman"/>
                <w:sz w:val="20"/>
                <w:szCs w:val="20"/>
              </w:rPr>
            </w:pPr>
            <w:r w:rsidRPr="006C4F41">
              <w:rPr>
                <w:rFonts w:ascii="Times New Roman" w:hAnsi="Times New Roman" w:cs="Times New Roman"/>
                <w:sz w:val="20"/>
                <w:szCs w:val="20"/>
              </w:rPr>
              <w:t>=Plan d’Aménagement et Gestion de Terroir</w:t>
            </w:r>
          </w:p>
        </w:tc>
        <w:tc>
          <w:tcPr>
            <w:tcW w:w="1701" w:type="dxa"/>
            <w:vAlign w:val="center"/>
          </w:tcPr>
          <w:p w:rsidR="00B14D36" w:rsidRPr="006C4F41" w:rsidRDefault="00B14D36" w:rsidP="002227E1">
            <w:pPr>
              <w:jc w:val="center"/>
              <w:rPr>
                <w:rFonts w:ascii="Times New Roman" w:hAnsi="Times New Roman" w:cs="Times New Roman"/>
                <w:sz w:val="20"/>
                <w:szCs w:val="20"/>
              </w:rPr>
            </w:pPr>
            <w:r w:rsidRPr="006C4F41">
              <w:rPr>
                <w:rFonts w:ascii="Times New Roman" w:hAnsi="Times New Roman" w:cs="Times New Roman"/>
                <w:sz w:val="20"/>
                <w:szCs w:val="20"/>
              </w:rPr>
              <w:t>2 ans</w:t>
            </w:r>
          </w:p>
          <w:p w:rsidR="00B14D36" w:rsidRPr="006C4F41" w:rsidRDefault="00B14D36" w:rsidP="002227E1">
            <w:pPr>
              <w:jc w:val="center"/>
              <w:rPr>
                <w:rFonts w:ascii="Times New Roman" w:hAnsi="Times New Roman" w:cs="Times New Roman"/>
                <w:sz w:val="20"/>
                <w:szCs w:val="20"/>
              </w:rPr>
            </w:pPr>
            <w:r w:rsidRPr="006C4F41">
              <w:rPr>
                <w:rFonts w:ascii="Times New Roman" w:hAnsi="Times New Roman" w:cs="Times New Roman"/>
                <w:sz w:val="20"/>
                <w:szCs w:val="20"/>
              </w:rPr>
              <w:t>= durée du FSP FA2</w:t>
            </w:r>
          </w:p>
        </w:tc>
        <w:tc>
          <w:tcPr>
            <w:tcW w:w="4111" w:type="dxa"/>
            <w:vAlign w:val="center"/>
          </w:tcPr>
          <w:p w:rsidR="00B14D36" w:rsidRPr="006C4F41" w:rsidRDefault="00B14D36" w:rsidP="002227E1">
            <w:pPr>
              <w:rPr>
                <w:rFonts w:ascii="Times New Roman" w:hAnsi="Times New Roman" w:cs="Times New Roman"/>
                <w:sz w:val="20"/>
                <w:szCs w:val="20"/>
              </w:rPr>
            </w:pPr>
            <w:r w:rsidRPr="006C4F41">
              <w:rPr>
                <w:rFonts w:ascii="Times New Roman" w:hAnsi="Times New Roman" w:cs="Times New Roman"/>
                <w:sz w:val="20"/>
                <w:szCs w:val="20"/>
              </w:rPr>
              <w:t xml:space="preserve">Le PAGT est établi à partir du SAGE, </w:t>
            </w:r>
            <w:r w:rsidRPr="006C4F41">
              <w:rPr>
                <w:rFonts w:ascii="Times New Roman" w:hAnsi="Times New Roman" w:cs="Times New Roman"/>
                <w:sz w:val="20"/>
                <w:szCs w:val="20"/>
                <w:u w:val="single"/>
              </w:rPr>
              <w:t>limité à des Chantiers</w:t>
            </w:r>
            <w:r w:rsidRPr="006C4F41">
              <w:rPr>
                <w:rFonts w:ascii="Times New Roman" w:hAnsi="Times New Roman" w:cs="Times New Roman"/>
                <w:sz w:val="20"/>
                <w:szCs w:val="20"/>
              </w:rPr>
              <w:t xml:space="preserve"> et à la durée (2 ans) du volet FSP/FA2</w:t>
            </w:r>
          </w:p>
        </w:tc>
      </w:tr>
      <w:tr w:rsidR="00B14D36" w:rsidRPr="006C4F41" w:rsidTr="002227E1">
        <w:trPr>
          <w:trHeight w:val="787"/>
        </w:trPr>
        <w:tc>
          <w:tcPr>
            <w:tcW w:w="2942" w:type="dxa"/>
            <w:vMerge/>
            <w:vAlign w:val="center"/>
          </w:tcPr>
          <w:p w:rsidR="00B14D36" w:rsidRPr="006C4F41" w:rsidRDefault="00B14D36" w:rsidP="002227E1">
            <w:pPr>
              <w:rPr>
                <w:rFonts w:ascii="Times New Roman" w:hAnsi="Times New Roman" w:cs="Times New Roman"/>
                <w:b/>
                <w:sz w:val="20"/>
                <w:szCs w:val="20"/>
              </w:rPr>
            </w:pPr>
          </w:p>
        </w:tc>
        <w:tc>
          <w:tcPr>
            <w:tcW w:w="4394" w:type="dxa"/>
            <w:vMerge/>
            <w:vAlign w:val="center"/>
          </w:tcPr>
          <w:p w:rsidR="00B14D36" w:rsidRPr="006C4F41" w:rsidRDefault="00B14D36" w:rsidP="002227E1">
            <w:pPr>
              <w:rPr>
                <w:rFonts w:ascii="Times New Roman" w:hAnsi="Times New Roman" w:cs="Times New Roman"/>
                <w:sz w:val="20"/>
                <w:szCs w:val="20"/>
              </w:rPr>
            </w:pPr>
          </w:p>
        </w:tc>
        <w:tc>
          <w:tcPr>
            <w:tcW w:w="2553" w:type="dxa"/>
            <w:vAlign w:val="center"/>
          </w:tcPr>
          <w:p w:rsidR="00B14D36" w:rsidRPr="006C4F41" w:rsidRDefault="00B14D36" w:rsidP="002227E1">
            <w:pPr>
              <w:rPr>
                <w:rFonts w:ascii="Times New Roman" w:hAnsi="Times New Roman" w:cs="Times New Roman"/>
                <w:sz w:val="20"/>
                <w:szCs w:val="20"/>
              </w:rPr>
            </w:pPr>
            <w:r w:rsidRPr="006C4F41">
              <w:rPr>
                <w:rFonts w:ascii="Times New Roman" w:hAnsi="Times New Roman" w:cs="Times New Roman"/>
                <w:sz w:val="20"/>
                <w:szCs w:val="20"/>
              </w:rPr>
              <w:t>PAMO</w:t>
            </w:r>
          </w:p>
          <w:p w:rsidR="00B14D36" w:rsidRPr="006C4F41" w:rsidRDefault="00B14D36" w:rsidP="002227E1">
            <w:pPr>
              <w:rPr>
                <w:rFonts w:ascii="Times New Roman" w:hAnsi="Times New Roman" w:cs="Times New Roman"/>
                <w:sz w:val="20"/>
                <w:szCs w:val="20"/>
              </w:rPr>
            </w:pPr>
            <w:r w:rsidRPr="006C4F41">
              <w:rPr>
                <w:rFonts w:ascii="Times New Roman" w:hAnsi="Times New Roman" w:cs="Times New Roman"/>
                <w:sz w:val="20"/>
                <w:szCs w:val="20"/>
              </w:rPr>
              <w:t>=Plan Annuel de Mise en Œuvre</w:t>
            </w:r>
          </w:p>
        </w:tc>
        <w:tc>
          <w:tcPr>
            <w:tcW w:w="1701" w:type="dxa"/>
            <w:vAlign w:val="center"/>
          </w:tcPr>
          <w:p w:rsidR="00B14D36" w:rsidRPr="006C4F41" w:rsidRDefault="00B14D36" w:rsidP="002227E1">
            <w:pPr>
              <w:jc w:val="center"/>
              <w:rPr>
                <w:rFonts w:ascii="Times New Roman" w:hAnsi="Times New Roman" w:cs="Times New Roman"/>
                <w:sz w:val="20"/>
                <w:szCs w:val="20"/>
              </w:rPr>
            </w:pPr>
            <w:r w:rsidRPr="006C4F41">
              <w:rPr>
                <w:rFonts w:ascii="Times New Roman" w:hAnsi="Times New Roman" w:cs="Times New Roman"/>
                <w:sz w:val="20"/>
                <w:szCs w:val="20"/>
              </w:rPr>
              <w:t>Annuel</w:t>
            </w:r>
          </w:p>
        </w:tc>
        <w:tc>
          <w:tcPr>
            <w:tcW w:w="4111" w:type="dxa"/>
            <w:vAlign w:val="center"/>
          </w:tcPr>
          <w:p w:rsidR="00B14D36" w:rsidRPr="006C4F41" w:rsidRDefault="00B14D36" w:rsidP="002227E1">
            <w:pPr>
              <w:rPr>
                <w:rFonts w:ascii="Times New Roman" w:hAnsi="Times New Roman" w:cs="Times New Roman"/>
                <w:sz w:val="20"/>
                <w:szCs w:val="20"/>
              </w:rPr>
            </w:pPr>
            <w:r w:rsidRPr="006C4F41">
              <w:rPr>
                <w:rFonts w:ascii="Times New Roman" w:hAnsi="Times New Roman" w:cs="Times New Roman"/>
                <w:sz w:val="20"/>
                <w:szCs w:val="20"/>
              </w:rPr>
              <w:t>Plan d’exécution (séquencement, ressources, activités connexes,…) des différents chantiers ayant lieu dans un terroir d’une année donnée</w:t>
            </w:r>
          </w:p>
        </w:tc>
      </w:tr>
      <w:tr w:rsidR="00B14D36" w:rsidRPr="006C4F41" w:rsidTr="002227E1">
        <w:trPr>
          <w:trHeight w:val="2277"/>
        </w:trPr>
        <w:tc>
          <w:tcPr>
            <w:tcW w:w="2942" w:type="dxa"/>
            <w:vAlign w:val="center"/>
          </w:tcPr>
          <w:p w:rsidR="00B14D36" w:rsidRPr="006C4F41" w:rsidRDefault="00B14D36" w:rsidP="002227E1">
            <w:pPr>
              <w:rPr>
                <w:rFonts w:ascii="Times New Roman" w:hAnsi="Times New Roman" w:cs="Times New Roman"/>
                <w:b/>
                <w:sz w:val="20"/>
                <w:szCs w:val="20"/>
              </w:rPr>
            </w:pPr>
            <w:r w:rsidRPr="006C4F41">
              <w:rPr>
                <w:rFonts w:ascii="Times New Roman" w:hAnsi="Times New Roman" w:cs="Times New Roman"/>
                <w:b/>
                <w:sz w:val="20"/>
                <w:szCs w:val="20"/>
              </w:rPr>
              <w:t>Chantier</w:t>
            </w:r>
          </w:p>
        </w:tc>
        <w:tc>
          <w:tcPr>
            <w:tcW w:w="4394" w:type="dxa"/>
            <w:vAlign w:val="center"/>
          </w:tcPr>
          <w:p w:rsidR="00B14D36" w:rsidRPr="006C4F41" w:rsidRDefault="00B14D36" w:rsidP="002227E1">
            <w:pPr>
              <w:rPr>
                <w:rFonts w:ascii="Times New Roman" w:hAnsi="Times New Roman" w:cs="Times New Roman"/>
                <w:sz w:val="20"/>
                <w:szCs w:val="20"/>
              </w:rPr>
            </w:pPr>
            <w:r w:rsidRPr="006C4F41">
              <w:rPr>
                <w:rFonts w:ascii="Times New Roman" w:hAnsi="Times New Roman" w:cs="Times New Roman"/>
                <w:sz w:val="20"/>
                <w:szCs w:val="20"/>
              </w:rPr>
              <w:t xml:space="preserve">Un chantier correspond à un groupe de travail (150 travailleurs en moyenne) créé dans un terroir. C’est l’ensemble des activités à réaliser par un groupe de travail encadré par un chef de chantier pendant une intervention ACTP de 40 jours. </w:t>
            </w:r>
            <w:r w:rsidRPr="006C4F41">
              <w:rPr>
                <w:rFonts w:ascii="Times New Roman" w:hAnsi="Times New Roman" w:cs="Times New Roman"/>
                <w:sz w:val="20"/>
                <w:szCs w:val="20"/>
                <w:u w:val="single"/>
              </w:rPr>
              <w:t>Par ex</w:t>
            </w:r>
            <w:r w:rsidRPr="006C4F41">
              <w:rPr>
                <w:rFonts w:ascii="Times New Roman" w:hAnsi="Times New Roman" w:cs="Times New Roman"/>
                <w:sz w:val="20"/>
                <w:szCs w:val="20"/>
              </w:rPr>
              <w:t> : une plantation d’arbres, la réhabilitation d’un tronçon  de canal, la réalisation de structures de LAE dans un lieu précis etc…</w:t>
            </w:r>
          </w:p>
        </w:tc>
        <w:tc>
          <w:tcPr>
            <w:tcW w:w="2553" w:type="dxa"/>
            <w:vAlign w:val="center"/>
          </w:tcPr>
          <w:p w:rsidR="00B14D36" w:rsidRPr="006C4F41" w:rsidRDefault="00B14D36" w:rsidP="002227E1">
            <w:pPr>
              <w:rPr>
                <w:rFonts w:ascii="Times New Roman" w:hAnsi="Times New Roman" w:cs="Times New Roman"/>
                <w:sz w:val="20"/>
                <w:szCs w:val="20"/>
              </w:rPr>
            </w:pPr>
            <w:r w:rsidRPr="006C4F41">
              <w:rPr>
                <w:rFonts w:ascii="Times New Roman" w:hAnsi="Times New Roman" w:cs="Times New Roman"/>
                <w:sz w:val="20"/>
                <w:szCs w:val="20"/>
              </w:rPr>
              <w:t>Bordereau détaillé quantitatif estimatif (BDQE) des activités à réaliser.</w:t>
            </w:r>
          </w:p>
        </w:tc>
        <w:tc>
          <w:tcPr>
            <w:tcW w:w="1701" w:type="dxa"/>
            <w:vAlign w:val="center"/>
          </w:tcPr>
          <w:p w:rsidR="00B14D36" w:rsidRPr="006C4F41" w:rsidRDefault="00B14D36" w:rsidP="002227E1">
            <w:pPr>
              <w:jc w:val="center"/>
              <w:rPr>
                <w:rFonts w:ascii="Times New Roman" w:hAnsi="Times New Roman" w:cs="Times New Roman"/>
                <w:sz w:val="20"/>
                <w:szCs w:val="20"/>
              </w:rPr>
            </w:pPr>
            <w:r w:rsidRPr="006C4F41">
              <w:rPr>
                <w:rFonts w:ascii="Times New Roman" w:hAnsi="Times New Roman" w:cs="Times New Roman"/>
                <w:sz w:val="20"/>
                <w:szCs w:val="20"/>
              </w:rPr>
              <w:t>Annuel</w:t>
            </w:r>
          </w:p>
        </w:tc>
        <w:tc>
          <w:tcPr>
            <w:tcW w:w="4111" w:type="dxa"/>
            <w:vAlign w:val="center"/>
          </w:tcPr>
          <w:p w:rsidR="00B14D36" w:rsidRPr="006C4F41" w:rsidRDefault="00B14D36" w:rsidP="002227E1">
            <w:pPr>
              <w:rPr>
                <w:rFonts w:ascii="Times New Roman" w:hAnsi="Times New Roman" w:cs="Times New Roman"/>
                <w:sz w:val="20"/>
                <w:szCs w:val="20"/>
              </w:rPr>
            </w:pPr>
            <w:r w:rsidRPr="006C4F41">
              <w:rPr>
                <w:rFonts w:ascii="Times New Roman" w:hAnsi="Times New Roman" w:cs="Times New Roman"/>
                <w:sz w:val="20"/>
                <w:szCs w:val="20"/>
              </w:rPr>
              <w:t>Le BDQE sera utilisé par l’Agence d’Encadrement pour l’établissement d’un Plan d’Exécution de Chantier (PEC)</w:t>
            </w:r>
          </w:p>
          <w:p w:rsidR="00B14D36" w:rsidRPr="006C4F41" w:rsidRDefault="00B14D36" w:rsidP="002227E1">
            <w:pPr>
              <w:rPr>
                <w:rFonts w:ascii="Times New Roman" w:hAnsi="Times New Roman" w:cs="Times New Roman"/>
                <w:sz w:val="20"/>
                <w:szCs w:val="20"/>
              </w:rPr>
            </w:pPr>
            <w:r w:rsidRPr="006C4F41">
              <w:rPr>
                <w:rFonts w:ascii="Times New Roman" w:hAnsi="Times New Roman" w:cs="Times New Roman"/>
                <w:sz w:val="20"/>
                <w:szCs w:val="20"/>
              </w:rPr>
              <w:t>L’ensemble des PEC d’un  terroir (cf. infra) constitue le PAMO</w:t>
            </w:r>
          </w:p>
        </w:tc>
      </w:tr>
    </w:tbl>
    <w:p w:rsidR="00B14D36" w:rsidRPr="006C4F41" w:rsidRDefault="00B14D36" w:rsidP="00B14D36">
      <w:pPr>
        <w:ind w:left="1080"/>
        <w:rPr>
          <w:rFonts w:ascii="Times New Roman" w:hAnsi="Times New Roman" w:cs="Times New Roman"/>
          <w:b/>
          <w:sz w:val="22"/>
          <w:szCs w:val="22"/>
        </w:rPr>
      </w:pPr>
    </w:p>
    <w:p w:rsidR="00B14D36" w:rsidRPr="006C4F41" w:rsidRDefault="00B14D36" w:rsidP="00B14D36">
      <w:pPr>
        <w:numPr>
          <w:ilvl w:val="0"/>
          <w:numId w:val="4"/>
        </w:numPr>
        <w:rPr>
          <w:rFonts w:ascii="Times New Roman" w:hAnsi="Times New Roman" w:cs="Times New Roman"/>
          <w:b/>
          <w:noProof/>
          <w:sz w:val="22"/>
          <w:szCs w:val="22"/>
        </w:rPr>
      </w:pPr>
      <w:r w:rsidRPr="006C4F41">
        <w:rPr>
          <w:rFonts w:ascii="Times New Roman" w:hAnsi="Times New Roman" w:cs="Times New Roman"/>
          <w:b/>
          <w:noProof/>
          <w:sz w:val="22"/>
          <w:szCs w:val="22"/>
        </w:rPr>
        <w:t>DEROULEMENT DU PROCESSUS DE PLANIFICATION , RESULTATS ATTENDUS DES PRESTATIONS</w:t>
      </w:r>
      <w:r w:rsidRPr="006C4F41">
        <w:rPr>
          <w:rFonts w:ascii="Times New Roman" w:hAnsi="Times New Roman" w:cs="Times New Roman"/>
          <w:b/>
          <w:sz w:val="22"/>
          <w:szCs w:val="22"/>
        </w:rPr>
        <w:t xml:space="preserve"> :</w:t>
      </w:r>
    </w:p>
    <w:p w:rsidR="00B14D36" w:rsidRDefault="00B14D36" w:rsidP="00B14D36">
      <w:pPr>
        <w:ind w:left="1080"/>
        <w:rPr>
          <w:rFonts w:ascii="Times New Roman" w:hAnsi="Times New Roman" w:cs="Times New Roman"/>
          <w:b/>
          <w:noProof/>
          <w:sz w:val="22"/>
          <w:szCs w:val="22"/>
        </w:rPr>
      </w:pPr>
      <w:r w:rsidRPr="00D76322">
        <w:rPr>
          <w:rFonts w:ascii="Times New Roman" w:hAnsi="Times New Roman" w:cs="Times New Roman"/>
          <w:b/>
          <w:noProof/>
          <w:sz w:val="22"/>
          <w:szCs w:val="22"/>
        </w:rPr>
        <w:t xml:space="preserve">V.I.1. </w:t>
      </w:r>
      <w:r w:rsidRPr="00D76322">
        <w:rPr>
          <w:rFonts w:ascii="Times New Roman" w:hAnsi="Times New Roman" w:cs="Times New Roman"/>
          <w:b/>
          <w:noProof/>
          <w:sz w:val="22"/>
          <w:szCs w:val="22"/>
          <w:u w:val="single"/>
        </w:rPr>
        <w:t>Descriptions spatiales des interventions</w:t>
      </w:r>
      <w:r w:rsidRPr="00D76322">
        <w:rPr>
          <w:rFonts w:ascii="Times New Roman" w:hAnsi="Times New Roman" w:cs="Times New Roman"/>
          <w:b/>
          <w:noProof/>
          <w:sz w:val="22"/>
          <w:szCs w:val="22"/>
        </w:rPr>
        <w:t xml:space="preserve"> :</w:t>
      </w:r>
    </w:p>
    <w:p w:rsidR="00D76322" w:rsidRDefault="00D76322" w:rsidP="00B14D36">
      <w:pPr>
        <w:ind w:left="1080"/>
        <w:rPr>
          <w:rFonts w:ascii="Times New Roman" w:hAnsi="Times New Roman" w:cs="Times New Roman"/>
          <w:b/>
          <w:noProof/>
          <w:sz w:val="22"/>
          <w:szCs w:val="22"/>
        </w:rPr>
      </w:pPr>
    </w:p>
    <w:p w:rsidR="00B14D36" w:rsidRPr="006C4F41" w:rsidRDefault="00B14D36" w:rsidP="00B14D36">
      <w:pPr>
        <w:ind w:left="1080"/>
        <w:rPr>
          <w:rFonts w:ascii="Times New Roman" w:hAnsi="Times New Roman" w:cs="Times New Roman"/>
          <w:b/>
          <w:sz w:val="22"/>
          <w:szCs w:val="22"/>
        </w:rPr>
      </w:pPr>
      <w:r w:rsidRPr="006C4F41">
        <w:rPr>
          <w:rFonts w:ascii="Times New Roman" w:hAnsi="Times New Roman" w:cs="Times New Roman"/>
          <w:b/>
          <w:noProof/>
          <w:sz w:val="22"/>
          <w:szCs w:val="22"/>
        </w:rPr>
        <w:t>V.I.2. Les pres</w:t>
      </w:r>
      <w:proofErr w:type="spellStart"/>
      <w:r>
        <w:rPr>
          <w:rFonts w:ascii="Times New Roman" w:hAnsi="Times New Roman" w:cs="Times New Roman"/>
          <w:b/>
          <w:sz w:val="22"/>
          <w:szCs w:val="22"/>
        </w:rPr>
        <w:t>tations</w:t>
      </w:r>
      <w:proofErr w:type="spellEnd"/>
      <w:r>
        <w:rPr>
          <w:rFonts w:ascii="Times New Roman" w:hAnsi="Times New Roman" w:cs="Times New Roman"/>
          <w:b/>
          <w:sz w:val="22"/>
          <w:szCs w:val="22"/>
        </w:rPr>
        <w:t xml:space="preserve"> </w:t>
      </w:r>
      <w:r w:rsidR="00B86474">
        <w:rPr>
          <w:rFonts w:ascii="Times New Roman" w:hAnsi="Times New Roman" w:cs="Times New Roman"/>
          <w:b/>
          <w:sz w:val="22"/>
          <w:szCs w:val="22"/>
        </w:rPr>
        <w:t xml:space="preserve">durent 4 mois, </w:t>
      </w:r>
      <w:r>
        <w:rPr>
          <w:rFonts w:ascii="Times New Roman" w:hAnsi="Times New Roman" w:cs="Times New Roman"/>
          <w:b/>
          <w:sz w:val="22"/>
          <w:szCs w:val="22"/>
        </w:rPr>
        <w:t xml:space="preserve">commencent le ………….. </w:t>
      </w:r>
      <w:proofErr w:type="gramStart"/>
      <w:r>
        <w:rPr>
          <w:rFonts w:ascii="Times New Roman" w:hAnsi="Times New Roman" w:cs="Times New Roman"/>
          <w:b/>
          <w:sz w:val="22"/>
          <w:szCs w:val="22"/>
        </w:rPr>
        <w:t>e</w:t>
      </w:r>
      <w:r w:rsidRPr="006C4F41">
        <w:rPr>
          <w:rFonts w:ascii="Times New Roman" w:hAnsi="Times New Roman" w:cs="Times New Roman"/>
          <w:b/>
          <w:sz w:val="22"/>
          <w:szCs w:val="22"/>
        </w:rPr>
        <w:t>t</w:t>
      </w:r>
      <w:proofErr w:type="gramEnd"/>
      <w:r w:rsidRPr="006C4F41">
        <w:rPr>
          <w:rFonts w:ascii="Times New Roman" w:hAnsi="Times New Roman" w:cs="Times New Roman"/>
          <w:b/>
          <w:sz w:val="22"/>
          <w:szCs w:val="22"/>
        </w:rPr>
        <w:t xml:space="preserve"> se terminent le …………….</w:t>
      </w:r>
    </w:p>
    <w:tbl>
      <w:tblPr>
        <w:tblW w:w="155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1"/>
        <w:gridCol w:w="1286"/>
        <w:gridCol w:w="2398"/>
        <w:gridCol w:w="2249"/>
        <w:gridCol w:w="1833"/>
        <w:gridCol w:w="3370"/>
        <w:gridCol w:w="2220"/>
      </w:tblGrid>
      <w:tr w:rsidR="00B14D36" w:rsidRPr="006C4F41" w:rsidTr="002227E1">
        <w:trPr>
          <w:tblHeader/>
          <w:jc w:val="center"/>
        </w:trPr>
        <w:tc>
          <w:tcPr>
            <w:tcW w:w="2151" w:type="dxa"/>
            <w:vAlign w:val="center"/>
          </w:tcPr>
          <w:p w:rsidR="00B14D36" w:rsidRPr="006C4F41" w:rsidRDefault="00B14D36" w:rsidP="002227E1">
            <w:pPr>
              <w:jc w:val="center"/>
              <w:rPr>
                <w:rFonts w:ascii="Times New Roman" w:hAnsi="Times New Roman" w:cs="Times New Roman"/>
                <w:b/>
                <w:sz w:val="18"/>
                <w:szCs w:val="18"/>
              </w:rPr>
            </w:pPr>
            <w:r w:rsidRPr="006C4F41">
              <w:rPr>
                <w:rFonts w:ascii="Times New Roman" w:hAnsi="Times New Roman" w:cs="Times New Roman"/>
                <w:b/>
                <w:sz w:val="18"/>
                <w:szCs w:val="18"/>
              </w:rPr>
              <w:t>Activités</w:t>
            </w:r>
          </w:p>
        </w:tc>
        <w:tc>
          <w:tcPr>
            <w:tcW w:w="1286" w:type="dxa"/>
            <w:vAlign w:val="center"/>
          </w:tcPr>
          <w:p w:rsidR="00B14D36" w:rsidRPr="00D8579B" w:rsidRDefault="00B14D36" w:rsidP="002227E1">
            <w:pPr>
              <w:jc w:val="center"/>
              <w:rPr>
                <w:rFonts w:ascii="Times New Roman" w:hAnsi="Times New Roman" w:cs="Times New Roman"/>
                <w:b/>
                <w:sz w:val="18"/>
                <w:szCs w:val="18"/>
              </w:rPr>
            </w:pPr>
            <w:r w:rsidRPr="00D8579B">
              <w:rPr>
                <w:rFonts w:ascii="Times New Roman" w:hAnsi="Times New Roman" w:cs="Times New Roman"/>
                <w:b/>
                <w:sz w:val="18"/>
                <w:szCs w:val="18"/>
              </w:rPr>
              <w:t>Durée prévisionnelle (j)</w:t>
            </w:r>
          </w:p>
        </w:tc>
        <w:tc>
          <w:tcPr>
            <w:tcW w:w="2398" w:type="dxa"/>
            <w:vAlign w:val="center"/>
          </w:tcPr>
          <w:p w:rsidR="00B14D36" w:rsidRPr="006C4F41" w:rsidRDefault="00B14D36" w:rsidP="002227E1">
            <w:pPr>
              <w:jc w:val="center"/>
              <w:rPr>
                <w:rFonts w:ascii="Times New Roman" w:hAnsi="Times New Roman" w:cs="Times New Roman"/>
                <w:b/>
                <w:sz w:val="18"/>
                <w:szCs w:val="18"/>
              </w:rPr>
            </w:pPr>
            <w:r w:rsidRPr="006C4F41">
              <w:rPr>
                <w:rFonts w:ascii="Times New Roman" w:hAnsi="Times New Roman" w:cs="Times New Roman"/>
                <w:b/>
                <w:sz w:val="18"/>
                <w:szCs w:val="18"/>
              </w:rPr>
              <w:t>Méthode/Approche</w:t>
            </w:r>
          </w:p>
        </w:tc>
        <w:tc>
          <w:tcPr>
            <w:tcW w:w="2249" w:type="dxa"/>
            <w:vAlign w:val="center"/>
          </w:tcPr>
          <w:p w:rsidR="00B14D36" w:rsidRPr="006C4F41" w:rsidRDefault="00B14D36" w:rsidP="002227E1">
            <w:pPr>
              <w:jc w:val="center"/>
              <w:rPr>
                <w:rFonts w:ascii="Times New Roman" w:hAnsi="Times New Roman" w:cs="Times New Roman"/>
                <w:b/>
                <w:sz w:val="18"/>
                <w:szCs w:val="18"/>
              </w:rPr>
            </w:pPr>
            <w:r w:rsidRPr="006C4F41">
              <w:rPr>
                <w:rFonts w:ascii="Times New Roman" w:hAnsi="Times New Roman" w:cs="Times New Roman"/>
                <w:b/>
                <w:sz w:val="18"/>
                <w:szCs w:val="18"/>
              </w:rPr>
              <w:t>Responsable</w:t>
            </w:r>
          </w:p>
        </w:tc>
        <w:tc>
          <w:tcPr>
            <w:tcW w:w="1833" w:type="dxa"/>
            <w:vAlign w:val="center"/>
          </w:tcPr>
          <w:p w:rsidR="00B14D36" w:rsidRPr="006C4F41" w:rsidRDefault="00B14D36" w:rsidP="002227E1">
            <w:pPr>
              <w:jc w:val="center"/>
              <w:rPr>
                <w:rFonts w:ascii="Times New Roman" w:hAnsi="Times New Roman" w:cs="Times New Roman"/>
                <w:b/>
                <w:sz w:val="18"/>
                <w:szCs w:val="18"/>
              </w:rPr>
            </w:pPr>
            <w:r w:rsidRPr="006C4F41">
              <w:rPr>
                <w:rFonts w:ascii="Times New Roman" w:hAnsi="Times New Roman" w:cs="Times New Roman"/>
                <w:b/>
                <w:sz w:val="18"/>
                <w:szCs w:val="18"/>
              </w:rPr>
              <w:t>Participants</w:t>
            </w:r>
          </w:p>
        </w:tc>
        <w:tc>
          <w:tcPr>
            <w:tcW w:w="3370" w:type="dxa"/>
            <w:vAlign w:val="center"/>
          </w:tcPr>
          <w:p w:rsidR="00B14D36" w:rsidRPr="006C4F41" w:rsidRDefault="00B14D36" w:rsidP="002227E1">
            <w:pPr>
              <w:jc w:val="center"/>
              <w:rPr>
                <w:rFonts w:ascii="Times New Roman" w:hAnsi="Times New Roman" w:cs="Times New Roman"/>
                <w:b/>
                <w:sz w:val="18"/>
                <w:szCs w:val="18"/>
              </w:rPr>
            </w:pPr>
            <w:r w:rsidRPr="006C4F41">
              <w:rPr>
                <w:rFonts w:ascii="Times New Roman" w:hAnsi="Times New Roman" w:cs="Times New Roman"/>
                <w:b/>
                <w:sz w:val="18"/>
                <w:szCs w:val="18"/>
              </w:rPr>
              <w:t>Produits</w:t>
            </w:r>
          </w:p>
        </w:tc>
        <w:tc>
          <w:tcPr>
            <w:tcW w:w="2220" w:type="dxa"/>
            <w:vAlign w:val="center"/>
          </w:tcPr>
          <w:p w:rsidR="00B14D36" w:rsidRPr="006C4F41" w:rsidRDefault="00B14D36" w:rsidP="002227E1">
            <w:pPr>
              <w:jc w:val="center"/>
              <w:rPr>
                <w:rFonts w:ascii="Times New Roman" w:hAnsi="Times New Roman" w:cs="Times New Roman"/>
                <w:b/>
                <w:sz w:val="18"/>
                <w:szCs w:val="18"/>
              </w:rPr>
            </w:pPr>
            <w:r w:rsidRPr="006C4F41">
              <w:rPr>
                <w:rFonts w:ascii="Times New Roman" w:hAnsi="Times New Roman" w:cs="Times New Roman"/>
                <w:b/>
                <w:sz w:val="18"/>
                <w:szCs w:val="18"/>
              </w:rPr>
              <w:t>Outils</w:t>
            </w:r>
          </w:p>
        </w:tc>
      </w:tr>
      <w:tr w:rsidR="00F47498" w:rsidRPr="006C4F41" w:rsidTr="00F47498">
        <w:trPr>
          <w:jc w:val="center"/>
        </w:trPr>
        <w:tc>
          <w:tcPr>
            <w:tcW w:w="2151" w:type="dxa"/>
            <w:vAlign w:val="center"/>
          </w:tcPr>
          <w:p w:rsidR="00F47498" w:rsidRPr="004E69D2" w:rsidRDefault="00F47498" w:rsidP="002227E1">
            <w:pPr>
              <w:rPr>
                <w:rFonts w:ascii="Times New Roman" w:hAnsi="Times New Roman" w:cs="Times New Roman"/>
                <w:b/>
                <w:sz w:val="18"/>
                <w:szCs w:val="18"/>
              </w:rPr>
            </w:pPr>
            <w:r w:rsidRPr="004E69D2">
              <w:rPr>
                <w:rFonts w:ascii="Times New Roman" w:hAnsi="Times New Roman" w:cs="Times New Roman"/>
                <w:b/>
                <w:sz w:val="18"/>
                <w:szCs w:val="18"/>
              </w:rPr>
              <w:t>Planification locale : identification des terroirs</w:t>
            </w:r>
          </w:p>
        </w:tc>
        <w:tc>
          <w:tcPr>
            <w:tcW w:w="1286" w:type="dxa"/>
            <w:vAlign w:val="center"/>
          </w:tcPr>
          <w:p w:rsidR="00F47498" w:rsidRPr="004E69D2" w:rsidRDefault="00F47498" w:rsidP="002227E1">
            <w:pPr>
              <w:jc w:val="center"/>
              <w:rPr>
                <w:rFonts w:ascii="Times New Roman" w:hAnsi="Times New Roman" w:cs="Times New Roman"/>
                <w:b/>
                <w:sz w:val="18"/>
                <w:szCs w:val="18"/>
              </w:rPr>
            </w:pPr>
          </w:p>
        </w:tc>
        <w:tc>
          <w:tcPr>
            <w:tcW w:w="2398" w:type="dxa"/>
            <w:vAlign w:val="center"/>
          </w:tcPr>
          <w:p w:rsidR="00F47498" w:rsidRPr="004E69D2" w:rsidRDefault="00F47498" w:rsidP="002227E1">
            <w:pPr>
              <w:rPr>
                <w:rFonts w:ascii="Times New Roman" w:hAnsi="Times New Roman" w:cs="Times New Roman"/>
                <w:sz w:val="18"/>
                <w:szCs w:val="18"/>
              </w:rPr>
            </w:pPr>
            <w:r w:rsidRPr="004E69D2">
              <w:rPr>
                <w:rFonts w:ascii="Times New Roman" w:hAnsi="Times New Roman" w:cs="Times New Roman"/>
                <w:sz w:val="18"/>
                <w:szCs w:val="18"/>
              </w:rPr>
              <w:t>Planification participative</w:t>
            </w:r>
          </w:p>
        </w:tc>
        <w:tc>
          <w:tcPr>
            <w:tcW w:w="2249" w:type="dxa"/>
            <w:vAlign w:val="center"/>
          </w:tcPr>
          <w:p w:rsidR="00F47498" w:rsidRPr="004E69D2" w:rsidRDefault="00F47498" w:rsidP="002227E1">
            <w:pPr>
              <w:rPr>
                <w:rFonts w:ascii="Times New Roman" w:hAnsi="Times New Roman" w:cs="Times New Roman"/>
                <w:sz w:val="18"/>
                <w:szCs w:val="18"/>
              </w:rPr>
            </w:pPr>
            <w:r w:rsidRPr="004E69D2">
              <w:rPr>
                <w:rFonts w:ascii="Times New Roman" w:hAnsi="Times New Roman" w:cs="Times New Roman"/>
                <w:sz w:val="18"/>
                <w:szCs w:val="18"/>
              </w:rPr>
              <w:t>Equipe Agence de planification et GFL (agents locaux recrutés par l’AP)</w:t>
            </w:r>
          </w:p>
        </w:tc>
        <w:tc>
          <w:tcPr>
            <w:tcW w:w="1833" w:type="dxa"/>
            <w:vAlign w:val="center"/>
          </w:tcPr>
          <w:p w:rsidR="00F47498" w:rsidRPr="004E69D2" w:rsidRDefault="00F47498" w:rsidP="002227E1">
            <w:pPr>
              <w:rPr>
                <w:rFonts w:ascii="Times New Roman" w:hAnsi="Times New Roman" w:cs="Times New Roman"/>
                <w:sz w:val="18"/>
                <w:szCs w:val="18"/>
              </w:rPr>
            </w:pPr>
            <w:r w:rsidRPr="004E69D2">
              <w:rPr>
                <w:rFonts w:ascii="Times New Roman" w:hAnsi="Times New Roman" w:cs="Times New Roman"/>
                <w:sz w:val="18"/>
                <w:szCs w:val="18"/>
              </w:rPr>
              <w:t>La communauté</w:t>
            </w:r>
          </w:p>
        </w:tc>
        <w:tc>
          <w:tcPr>
            <w:tcW w:w="3370" w:type="dxa"/>
            <w:vAlign w:val="center"/>
          </w:tcPr>
          <w:p w:rsidR="00F47498" w:rsidRPr="004E69D2" w:rsidRDefault="00F47498" w:rsidP="00D76322">
            <w:pPr>
              <w:spacing w:after="200"/>
              <w:rPr>
                <w:rFonts w:ascii="Times New Roman" w:hAnsi="Times New Roman" w:cs="Times New Roman"/>
                <w:sz w:val="18"/>
                <w:szCs w:val="18"/>
              </w:rPr>
            </w:pPr>
            <w:r w:rsidRPr="004E69D2">
              <w:rPr>
                <w:rFonts w:ascii="Times New Roman" w:hAnsi="Times New Roman" w:cs="Times New Roman"/>
                <w:sz w:val="18"/>
                <w:szCs w:val="18"/>
              </w:rPr>
              <w:t>Liste des terroirs priorisés et validés par la CTISD</w:t>
            </w:r>
          </w:p>
        </w:tc>
        <w:tc>
          <w:tcPr>
            <w:tcW w:w="2220" w:type="dxa"/>
            <w:vAlign w:val="center"/>
          </w:tcPr>
          <w:p w:rsidR="00F47498" w:rsidRPr="006C4F41" w:rsidRDefault="00F47498" w:rsidP="002227E1">
            <w:pPr>
              <w:spacing w:after="200"/>
              <w:rPr>
                <w:rFonts w:ascii="Times New Roman" w:hAnsi="Times New Roman" w:cs="Times New Roman"/>
                <w:sz w:val="18"/>
                <w:szCs w:val="18"/>
              </w:rPr>
            </w:pPr>
            <w:r w:rsidRPr="004E69D2">
              <w:rPr>
                <w:rFonts w:ascii="Times New Roman" w:hAnsi="Times New Roman" w:cs="Times New Roman"/>
                <w:sz w:val="18"/>
                <w:szCs w:val="18"/>
              </w:rPr>
              <w:t>Guide de planification</w:t>
            </w:r>
            <w:r w:rsidRPr="006C4F41">
              <w:rPr>
                <w:rFonts w:ascii="Times New Roman" w:hAnsi="Times New Roman" w:cs="Times New Roman"/>
                <w:sz w:val="18"/>
                <w:szCs w:val="18"/>
              </w:rPr>
              <w:t xml:space="preserve"> </w:t>
            </w:r>
          </w:p>
        </w:tc>
      </w:tr>
      <w:tr w:rsidR="00B14D36" w:rsidRPr="006C4F41" w:rsidTr="00F47498">
        <w:trPr>
          <w:jc w:val="center"/>
        </w:trPr>
        <w:tc>
          <w:tcPr>
            <w:tcW w:w="2151" w:type="dxa"/>
            <w:vAlign w:val="center"/>
          </w:tcPr>
          <w:p w:rsidR="00B14D36" w:rsidRPr="006C4F41" w:rsidRDefault="00B14D36" w:rsidP="002227E1">
            <w:pPr>
              <w:rPr>
                <w:rFonts w:ascii="Times New Roman" w:hAnsi="Times New Roman" w:cs="Times New Roman"/>
                <w:b/>
                <w:sz w:val="18"/>
                <w:szCs w:val="18"/>
              </w:rPr>
            </w:pPr>
            <w:r w:rsidRPr="006C4F41">
              <w:rPr>
                <w:rFonts w:ascii="Times New Roman" w:hAnsi="Times New Roman" w:cs="Times New Roman"/>
                <w:b/>
                <w:sz w:val="18"/>
                <w:szCs w:val="18"/>
              </w:rPr>
              <w:t>Diagnostics participatifs</w:t>
            </w:r>
          </w:p>
        </w:tc>
        <w:tc>
          <w:tcPr>
            <w:tcW w:w="1286" w:type="dxa"/>
            <w:vAlign w:val="center"/>
          </w:tcPr>
          <w:p w:rsidR="00B14D36" w:rsidRPr="00D8579B" w:rsidRDefault="006A1724" w:rsidP="002227E1">
            <w:pPr>
              <w:jc w:val="center"/>
              <w:rPr>
                <w:rFonts w:ascii="Times New Roman" w:hAnsi="Times New Roman" w:cs="Times New Roman"/>
                <w:b/>
                <w:sz w:val="18"/>
                <w:szCs w:val="18"/>
              </w:rPr>
            </w:pPr>
            <w:r>
              <w:rPr>
                <w:rFonts w:ascii="Times New Roman" w:hAnsi="Times New Roman" w:cs="Times New Roman"/>
                <w:b/>
                <w:sz w:val="18"/>
                <w:szCs w:val="18"/>
              </w:rPr>
              <w:t>37</w:t>
            </w:r>
          </w:p>
        </w:tc>
        <w:tc>
          <w:tcPr>
            <w:tcW w:w="2398" w:type="dxa"/>
            <w:vAlign w:val="center"/>
          </w:tcPr>
          <w:p w:rsidR="00B14D36" w:rsidRPr="006C4F41" w:rsidRDefault="00B14D36" w:rsidP="002227E1">
            <w:pPr>
              <w:rPr>
                <w:rFonts w:ascii="Times New Roman" w:hAnsi="Times New Roman" w:cs="Times New Roman"/>
                <w:sz w:val="18"/>
                <w:szCs w:val="18"/>
              </w:rPr>
            </w:pPr>
            <w:r w:rsidRPr="006C4F41">
              <w:rPr>
                <w:rFonts w:ascii="Times New Roman" w:hAnsi="Times New Roman" w:cs="Times New Roman"/>
                <w:sz w:val="18"/>
                <w:szCs w:val="18"/>
              </w:rPr>
              <w:t>Focus group et/ou AG</w:t>
            </w:r>
          </w:p>
          <w:p w:rsidR="00CD062D" w:rsidRPr="006C4F41" w:rsidRDefault="00B14D36" w:rsidP="002227E1">
            <w:pPr>
              <w:rPr>
                <w:rFonts w:ascii="Times New Roman" w:hAnsi="Times New Roman" w:cs="Times New Roman"/>
                <w:sz w:val="18"/>
                <w:szCs w:val="18"/>
              </w:rPr>
            </w:pPr>
            <w:r w:rsidRPr="006C4F41">
              <w:rPr>
                <w:rFonts w:ascii="Times New Roman" w:hAnsi="Times New Roman" w:cs="Times New Roman"/>
                <w:sz w:val="18"/>
                <w:szCs w:val="18"/>
              </w:rPr>
              <w:t>Outils MA</w:t>
            </w:r>
            <w:r w:rsidR="00CD062D">
              <w:rPr>
                <w:rFonts w:ascii="Times New Roman" w:hAnsi="Times New Roman" w:cs="Times New Roman"/>
                <w:sz w:val="18"/>
                <w:szCs w:val="18"/>
              </w:rPr>
              <w:t>RP et cartographie participative</w:t>
            </w:r>
          </w:p>
        </w:tc>
        <w:tc>
          <w:tcPr>
            <w:tcW w:w="2249" w:type="dxa"/>
            <w:vAlign w:val="center"/>
          </w:tcPr>
          <w:p w:rsidR="00B14D36" w:rsidRPr="006C4F41" w:rsidRDefault="00B14D36" w:rsidP="002227E1">
            <w:pPr>
              <w:rPr>
                <w:rFonts w:ascii="Times New Roman" w:hAnsi="Times New Roman" w:cs="Times New Roman"/>
                <w:sz w:val="18"/>
                <w:szCs w:val="18"/>
              </w:rPr>
            </w:pPr>
            <w:r w:rsidRPr="006C4F41">
              <w:rPr>
                <w:rFonts w:ascii="Times New Roman" w:hAnsi="Times New Roman" w:cs="Times New Roman"/>
                <w:sz w:val="18"/>
                <w:szCs w:val="18"/>
              </w:rPr>
              <w:t>Equipe Agence de planification</w:t>
            </w:r>
          </w:p>
        </w:tc>
        <w:tc>
          <w:tcPr>
            <w:tcW w:w="1833" w:type="dxa"/>
            <w:vAlign w:val="center"/>
          </w:tcPr>
          <w:p w:rsidR="00B14D36" w:rsidRPr="006C4F41" w:rsidRDefault="00B14D36" w:rsidP="002227E1">
            <w:pPr>
              <w:rPr>
                <w:rFonts w:ascii="Times New Roman" w:hAnsi="Times New Roman" w:cs="Times New Roman"/>
                <w:sz w:val="18"/>
                <w:szCs w:val="18"/>
              </w:rPr>
            </w:pPr>
            <w:r w:rsidRPr="006C4F41">
              <w:rPr>
                <w:rFonts w:ascii="Times New Roman" w:hAnsi="Times New Roman" w:cs="Times New Roman"/>
                <w:sz w:val="18"/>
                <w:szCs w:val="18"/>
              </w:rPr>
              <w:t>Communauté</w:t>
            </w:r>
          </w:p>
        </w:tc>
        <w:tc>
          <w:tcPr>
            <w:tcW w:w="3370" w:type="dxa"/>
            <w:vAlign w:val="center"/>
          </w:tcPr>
          <w:p w:rsidR="00B14D36" w:rsidRPr="006C4F41" w:rsidRDefault="00B14D36" w:rsidP="002227E1">
            <w:pPr>
              <w:rPr>
                <w:rFonts w:ascii="Times New Roman" w:hAnsi="Times New Roman" w:cs="Times New Roman"/>
                <w:sz w:val="18"/>
                <w:szCs w:val="18"/>
              </w:rPr>
            </w:pPr>
            <w:r w:rsidRPr="006C4F41">
              <w:rPr>
                <w:rFonts w:ascii="Times New Roman" w:hAnsi="Times New Roman" w:cs="Times New Roman"/>
                <w:sz w:val="18"/>
                <w:szCs w:val="18"/>
              </w:rPr>
              <w:t xml:space="preserve">Carte  du terroir établie par la Communauté </w:t>
            </w:r>
          </w:p>
          <w:p w:rsidR="00B14D36" w:rsidRPr="006C4F41" w:rsidRDefault="00B14D36" w:rsidP="002227E1">
            <w:pPr>
              <w:rPr>
                <w:rFonts w:ascii="Times New Roman" w:hAnsi="Times New Roman" w:cs="Times New Roman"/>
                <w:sz w:val="18"/>
                <w:szCs w:val="18"/>
              </w:rPr>
            </w:pPr>
            <w:proofErr w:type="spellStart"/>
            <w:r w:rsidRPr="006C4F41">
              <w:rPr>
                <w:rFonts w:ascii="Times New Roman" w:hAnsi="Times New Roman" w:cs="Times New Roman"/>
                <w:sz w:val="18"/>
                <w:szCs w:val="18"/>
              </w:rPr>
              <w:t>Transects</w:t>
            </w:r>
            <w:proofErr w:type="spellEnd"/>
            <w:r w:rsidRPr="006C4F41">
              <w:rPr>
                <w:rFonts w:ascii="Times New Roman" w:hAnsi="Times New Roman" w:cs="Times New Roman"/>
                <w:sz w:val="18"/>
                <w:szCs w:val="18"/>
              </w:rPr>
              <w:t xml:space="preserve"> du terroir</w:t>
            </w:r>
          </w:p>
          <w:p w:rsidR="00B14D36" w:rsidRDefault="00B14D36" w:rsidP="002227E1">
            <w:pPr>
              <w:rPr>
                <w:rFonts w:ascii="Times New Roman" w:hAnsi="Times New Roman" w:cs="Times New Roman"/>
                <w:sz w:val="18"/>
                <w:szCs w:val="18"/>
              </w:rPr>
            </w:pPr>
            <w:r w:rsidRPr="006C4F41">
              <w:rPr>
                <w:rFonts w:ascii="Times New Roman" w:hAnsi="Times New Roman" w:cs="Times New Roman"/>
                <w:sz w:val="18"/>
                <w:szCs w:val="18"/>
              </w:rPr>
              <w:t>Calendrier et saisonnalité des activités locales</w:t>
            </w:r>
          </w:p>
          <w:p w:rsidR="00887D0A" w:rsidRPr="006C4F41" w:rsidRDefault="00887D0A" w:rsidP="00887D0A">
            <w:pPr>
              <w:rPr>
                <w:rFonts w:ascii="Times New Roman" w:hAnsi="Times New Roman" w:cs="Times New Roman"/>
                <w:sz w:val="18"/>
                <w:szCs w:val="18"/>
              </w:rPr>
            </w:pPr>
            <w:r w:rsidRPr="00081F3D">
              <w:rPr>
                <w:rFonts w:ascii="Times New Roman" w:hAnsi="Times New Roman" w:cs="Times New Roman"/>
                <w:sz w:val="18"/>
                <w:szCs w:val="18"/>
                <w:highlight w:val="green"/>
              </w:rPr>
              <w:t>Indicateurs de qualité de l’environnement collectés : sol, couverture forestière, eau, …</w:t>
            </w:r>
          </w:p>
          <w:p w:rsidR="00B14D36" w:rsidRPr="006C4F41" w:rsidRDefault="00B14D36" w:rsidP="002227E1">
            <w:pPr>
              <w:rPr>
                <w:rFonts w:ascii="Times New Roman" w:hAnsi="Times New Roman" w:cs="Times New Roman"/>
                <w:sz w:val="18"/>
                <w:szCs w:val="18"/>
              </w:rPr>
            </w:pPr>
            <w:r w:rsidRPr="006C4F41">
              <w:rPr>
                <w:rFonts w:ascii="Times New Roman" w:hAnsi="Times New Roman" w:cs="Times New Roman"/>
                <w:sz w:val="18"/>
                <w:szCs w:val="18"/>
              </w:rPr>
              <w:lastRenderedPageBreak/>
              <w:t>Problèmes principaux identifiés</w:t>
            </w:r>
            <w:r w:rsidR="004E69D2">
              <w:rPr>
                <w:rFonts w:ascii="Times New Roman" w:hAnsi="Times New Roman" w:cs="Times New Roman"/>
                <w:sz w:val="18"/>
                <w:szCs w:val="18"/>
              </w:rPr>
              <w:t xml:space="preserve"> et hiérarchisés</w:t>
            </w:r>
            <w:r w:rsidR="00CD062D">
              <w:rPr>
                <w:rFonts w:ascii="Times New Roman" w:hAnsi="Times New Roman" w:cs="Times New Roman"/>
                <w:sz w:val="18"/>
                <w:szCs w:val="18"/>
              </w:rPr>
              <w:t xml:space="preserve"> (avec PV de validation communautaire)</w:t>
            </w:r>
          </w:p>
          <w:p w:rsidR="00B14D36" w:rsidRPr="006C4F41" w:rsidRDefault="00B14D36" w:rsidP="002227E1">
            <w:pPr>
              <w:rPr>
                <w:rFonts w:ascii="Times New Roman" w:hAnsi="Times New Roman" w:cs="Times New Roman"/>
                <w:sz w:val="18"/>
                <w:szCs w:val="18"/>
              </w:rPr>
            </w:pPr>
            <w:r w:rsidRPr="006C4F41">
              <w:rPr>
                <w:rFonts w:ascii="Times New Roman" w:hAnsi="Times New Roman" w:cs="Times New Roman"/>
                <w:sz w:val="18"/>
                <w:szCs w:val="18"/>
              </w:rPr>
              <w:t>Vision et objectifs formulés</w:t>
            </w:r>
          </w:p>
          <w:p w:rsidR="00B14D36" w:rsidRPr="006C4F41" w:rsidRDefault="00B14D36" w:rsidP="00A5152F">
            <w:pPr>
              <w:rPr>
                <w:rFonts w:ascii="Times New Roman" w:hAnsi="Times New Roman" w:cs="Times New Roman"/>
                <w:sz w:val="18"/>
                <w:szCs w:val="18"/>
              </w:rPr>
            </w:pPr>
            <w:r w:rsidRPr="006C4F41">
              <w:rPr>
                <w:rFonts w:ascii="Times New Roman" w:hAnsi="Times New Roman" w:cs="Times New Roman"/>
                <w:sz w:val="18"/>
                <w:szCs w:val="18"/>
              </w:rPr>
              <w:t>Besoins et solutions identifiés et priorisés</w:t>
            </w:r>
            <w:r w:rsidR="00CD062D">
              <w:rPr>
                <w:rFonts w:ascii="Times New Roman" w:hAnsi="Times New Roman" w:cs="Times New Roman"/>
                <w:sz w:val="18"/>
                <w:szCs w:val="18"/>
              </w:rPr>
              <w:t xml:space="preserve"> </w:t>
            </w:r>
            <w:r w:rsidR="00F47498">
              <w:rPr>
                <w:rFonts w:ascii="Times New Roman" w:hAnsi="Times New Roman" w:cs="Times New Roman"/>
                <w:sz w:val="18"/>
                <w:szCs w:val="18"/>
              </w:rPr>
              <w:t xml:space="preserve"> </w:t>
            </w:r>
            <w:r w:rsidR="00F47498" w:rsidRPr="004E69D2">
              <w:rPr>
                <w:rFonts w:ascii="Times New Roman" w:hAnsi="Times New Roman" w:cs="Times New Roman"/>
                <w:sz w:val="18"/>
                <w:szCs w:val="18"/>
              </w:rPr>
              <w:t>avec des thèmes de renforcement de capacité nécessaire</w:t>
            </w:r>
            <w:r w:rsidR="00CD062D">
              <w:rPr>
                <w:rFonts w:ascii="Times New Roman" w:hAnsi="Times New Roman" w:cs="Times New Roman"/>
                <w:sz w:val="18"/>
                <w:szCs w:val="18"/>
              </w:rPr>
              <w:t xml:space="preserve"> (priorisation des solutions par problème</w:t>
            </w:r>
            <w:r w:rsidR="00A5152F">
              <w:rPr>
                <w:rFonts w:ascii="Times New Roman" w:hAnsi="Times New Roman" w:cs="Times New Roman"/>
                <w:sz w:val="18"/>
                <w:szCs w:val="18"/>
              </w:rPr>
              <w:t xml:space="preserve"> avec PV de validation communautaire)</w:t>
            </w:r>
          </w:p>
        </w:tc>
        <w:tc>
          <w:tcPr>
            <w:tcW w:w="2220" w:type="dxa"/>
            <w:vAlign w:val="center"/>
          </w:tcPr>
          <w:p w:rsidR="00B14D36" w:rsidRPr="006C4F41" w:rsidRDefault="00B14D36" w:rsidP="002227E1">
            <w:pPr>
              <w:spacing w:after="200"/>
              <w:rPr>
                <w:rFonts w:ascii="Times New Roman" w:hAnsi="Times New Roman" w:cs="Times New Roman"/>
                <w:sz w:val="18"/>
                <w:szCs w:val="18"/>
              </w:rPr>
            </w:pPr>
            <w:r w:rsidRPr="006C4F41">
              <w:rPr>
                <w:rFonts w:ascii="Times New Roman" w:hAnsi="Times New Roman" w:cs="Times New Roman"/>
                <w:sz w:val="18"/>
                <w:szCs w:val="18"/>
              </w:rPr>
              <w:lastRenderedPageBreak/>
              <w:t xml:space="preserve">Outil et méthodes de conduite de diagnostic participatif </w:t>
            </w:r>
          </w:p>
          <w:p w:rsidR="00B14D36" w:rsidRPr="006C4F41" w:rsidRDefault="00B14D36" w:rsidP="002227E1">
            <w:pPr>
              <w:spacing w:after="200"/>
              <w:rPr>
                <w:rFonts w:ascii="Times New Roman" w:hAnsi="Times New Roman" w:cs="Times New Roman"/>
                <w:sz w:val="18"/>
                <w:szCs w:val="18"/>
              </w:rPr>
            </w:pPr>
            <w:r w:rsidRPr="006C4F41">
              <w:rPr>
                <w:rFonts w:ascii="Times New Roman" w:hAnsi="Times New Roman" w:cs="Times New Roman"/>
                <w:sz w:val="18"/>
                <w:szCs w:val="18"/>
              </w:rPr>
              <w:t xml:space="preserve">Cartographie participative </w:t>
            </w:r>
          </w:p>
          <w:p w:rsidR="00B14D36" w:rsidRPr="006C4F41" w:rsidRDefault="00B14D36" w:rsidP="002227E1">
            <w:pPr>
              <w:spacing w:after="200"/>
              <w:rPr>
                <w:rFonts w:ascii="Times New Roman" w:hAnsi="Times New Roman" w:cs="Times New Roman"/>
                <w:sz w:val="18"/>
                <w:szCs w:val="18"/>
              </w:rPr>
            </w:pPr>
            <w:r w:rsidRPr="006C4F41">
              <w:rPr>
                <w:rFonts w:ascii="Times New Roman" w:hAnsi="Times New Roman" w:cs="Times New Roman"/>
                <w:sz w:val="18"/>
                <w:szCs w:val="18"/>
              </w:rPr>
              <w:t>Priorisation par paire</w:t>
            </w:r>
          </w:p>
          <w:p w:rsidR="00CD062D" w:rsidRPr="006C4F41" w:rsidRDefault="00B14D36" w:rsidP="002227E1">
            <w:pPr>
              <w:spacing w:after="200"/>
              <w:rPr>
                <w:rFonts w:ascii="Times New Roman" w:hAnsi="Times New Roman" w:cs="Times New Roman"/>
                <w:sz w:val="18"/>
                <w:szCs w:val="18"/>
              </w:rPr>
            </w:pPr>
            <w:r w:rsidRPr="006C4F41">
              <w:rPr>
                <w:rFonts w:ascii="Times New Roman" w:hAnsi="Times New Roman" w:cs="Times New Roman"/>
                <w:sz w:val="18"/>
                <w:szCs w:val="18"/>
              </w:rPr>
              <w:t>Fiches d’analyse environnementale</w:t>
            </w:r>
          </w:p>
        </w:tc>
      </w:tr>
      <w:tr w:rsidR="00B14D36" w:rsidRPr="006C4F41" w:rsidTr="00F47498">
        <w:trPr>
          <w:jc w:val="center"/>
        </w:trPr>
        <w:tc>
          <w:tcPr>
            <w:tcW w:w="2151" w:type="dxa"/>
            <w:vAlign w:val="center"/>
          </w:tcPr>
          <w:p w:rsidR="00B14D36" w:rsidRPr="006C4F41" w:rsidRDefault="00B14D36">
            <w:pPr>
              <w:rPr>
                <w:rFonts w:ascii="Times New Roman" w:hAnsi="Times New Roman" w:cs="Times New Roman"/>
                <w:b/>
                <w:sz w:val="18"/>
                <w:szCs w:val="18"/>
              </w:rPr>
            </w:pPr>
            <w:r w:rsidRPr="004E69D2">
              <w:rPr>
                <w:rFonts w:ascii="Times New Roman" w:hAnsi="Times New Roman" w:cs="Times New Roman"/>
                <w:b/>
                <w:sz w:val="18"/>
                <w:szCs w:val="18"/>
              </w:rPr>
              <w:lastRenderedPageBreak/>
              <w:t>Planification locale : identification des chantiers</w:t>
            </w:r>
            <w:r w:rsidR="00F47498" w:rsidRPr="004E69D2">
              <w:rPr>
                <w:rFonts w:ascii="Times New Roman" w:hAnsi="Times New Roman" w:cs="Times New Roman"/>
                <w:b/>
                <w:sz w:val="18"/>
                <w:szCs w:val="18"/>
              </w:rPr>
              <w:t xml:space="preserve"> et</w:t>
            </w:r>
            <w:r w:rsidRPr="004E69D2">
              <w:rPr>
                <w:rFonts w:ascii="Times New Roman" w:hAnsi="Times New Roman" w:cs="Times New Roman"/>
                <w:b/>
                <w:sz w:val="18"/>
                <w:szCs w:val="18"/>
              </w:rPr>
              <w:t xml:space="preserve"> activités </w:t>
            </w:r>
            <w:r w:rsidR="00F47498" w:rsidRPr="004E69D2">
              <w:rPr>
                <w:rFonts w:ascii="Times New Roman" w:hAnsi="Times New Roman" w:cs="Times New Roman"/>
                <w:b/>
                <w:sz w:val="18"/>
                <w:szCs w:val="18"/>
              </w:rPr>
              <w:t xml:space="preserve">suivi d’une </w:t>
            </w:r>
            <w:r w:rsidRPr="004E69D2">
              <w:rPr>
                <w:rFonts w:ascii="Times New Roman" w:hAnsi="Times New Roman" w:cs="Times New Roman"/>
                <w:b/>
                <w:sz w:val="18"/>
                <w:szCs w:val="18"/>
              </w:rPr>
              <w:t>consolidation au niveau Terroir</w:t>
            </w:r>
          </w:p>
        </w:tc>
        <w:tc>
          <w:tcPr>
            <w:tcW w:w="1286" w:type="dxa"/>
            <w:vMerge w:val="restart"/>
            <w:vAlign w:val="center"/>
          </w:tcPr>
          <w:p w:rsidR="00B14D36" w:rsidRPr="00D8579B" w:rsidRDefault="006A1724" w:rsidP="002227E1">
            <w:pPr>
              <w:jc w:val="center"/>
              <w:rPr>
                <w:rFonts w:ascii="Times New Roman" w:hAnsi="Times New Roman" w:cs="Times New Roman"/>
                <w:b/>
                <w:sz w:val="18"/>
                <w:szCs w:val="18"/>
              </w:rPr>
            </w:pPr>
            <w:r>
              <w:rPr>
                <w:rFonts w:ascii="Times New Roman" w:hAnsi="Times New Roman" w:cs="Times New Roman"/>
                <w:b/>
                <w:sz w:val="18"/>
                <w:szCs w:val="18"/>
              </w:rPr>
              <w:t>56</w:t>
            </w:r>
          </w:p>
        </w:tc>
        <w:tc>
          <w:tcPr>
            <w:tcW w:w="2398" w:type="dxa"/>
            <w:vAlign w:val="center"/>
          </w:tcPr>
          <w:p w:rsidR="00B14D36" w:rsidRDefault="00B14D36" w:rsidP="002227E1">
            <w:pPr>
              <w:rPr>
                <w:rFonts w:ascii="Times New Roman" w:hAnsi="Times New Roman" w:cs="Times New Roman"/>
                <w:sz w:val="18"/>
                <w:szCs w:val="18"/>
              </w:rPr>
            </w:pPr>
            <w:r w:rsidRPr="006C4F41">
              <w:rPr>
                <w:rFonts w:ascii="Times New Roman" w:hAnsi="Times New Roman" w:cs="Times New Roman"/>
                <w:sz w:val="18"/>
                <w:szCs w:val="18"/>
              </w:rPr>
              <w:t>Planification participative</w:t>
            </w:r>
          </w:p>
          <w:p w:rsidR="00B14D36" w:rsidRPr="00FB728C" w:rsidRDefault="00B14D36" w:rsidP="002227E1">
            <w:pPr>
              <w:rPr>
                <w:rFonts w:ascii="Times New Roman" w:hAnsi="Times New Roman" w:cs="Times New Roman"/>
                <w:b/>
                <w:i/>
                <w:sz w:val="18"/>
                <w:szCs w:val="18"/>
              </w:rPr>
            </w:pPr>
            <w:r w:rsidRPr="00FB728C">
              <w:rPr>
                <w:rFonts w:ascii="Times New Roman" w:hAnsi="Times New Roman" w:cs="Times New Roman"/>
                <w:b/>
                <w:i/>
                <w:sz w:val="18"/>
                <w:szCs w:val="18"/>
              </w:rPr>
              <w:t>Les activités d’un groupe de travail sont à concentrer autant que possible d’amont en aval dans un sous-bassin-versant</w:t>
            </w:r>
          </w:p>
        </w:tc>
        <w:tc>
          <w:tcPr>
            <w:tcW w:w="2249" w:type="dxa"/>
            <w:vAlign w:val="center"/>
          </w:tcPr>
          <w:p w:rsidR="00B14D36" w:rsidRPr="006C4F41" w:rsidRDefault="00B14D36" w:rsidP="002227E1">
            <w:pPr>
              <w:rPr>
                <w:rFonts w:ascii="Times New Roman" w:hAnsi="Times New Roman" w:cs="Times New Roman"/>
                <w:sz w:val="18"/>
                <w:szCs w:val="18"/>
              </w:rPr>
            </w:pPr>
            <w:r w:rsidRPr="006C4F41">
              <w:rPr>
                <w:rFonts w:ascii="Times New Roman" w:hAnsi="Times New Roman" w:cs="Times New Roman"/>
                <w:sz w:val="18"/>
                <w:szCs w:val="18"/>
              </w:rPr>
              <w:t>Equipe Agence de planification et GFL</w:t>
            </w:r>
          </w:p>
        </w:tc>
        <w:tc>
          <w:tcPr>
            <w:tcW w:w="1833" w:type="dxa"/>
            <w:vAlign w:val="center"/>
          </w:tcPr>
          <w:p w:rsidR="00B14D36" w:rsidRPr="006C4F41" w:rsidRDefault="00B14D36" w:rsidP="002227E1">
            <w:pPr>
              <w:rPr>
                <w:rFonts w:ascii="Times New Roman" w:hAnsi="Times New Roman" w:cs="Times New Roman"/>
                <w:sz w:val="18"/>
                <w:szCs w:val="18"/>
              </w:rPr>
            </w:pPr>
            <w:r w:rsidRPr="006C4F41">
              <w:rPr>
                <w:rFonts w:ascii="Times New Roman" w:hAnsi="Times New Roman" w:cs="Times New Roman"/>
                <w:sz w:val="18"/>
                <w:szCs w:val="18"/>
              </w:rPr>
              <w:t>Communauté</w:t>
            </w:r>
          </w:p>
        </w:tc>
        <w:tc>
          <w:tcPr>
            <w:tcW w:w="3370" w:type="dxa"/>
            <w:vAlign w:val="center"/>
          </w:tcPr>
          <w:p w:rsidR="00B14D36" w:rsidRPr="006C4F41" w:rsidRDefault="00B14D36" w:rsidP="002227E1">
            <w:pPr>
              <w:spacing w:after="200"/>
              <w:rPr>
                <w:rFonts w:ascii="Times New Roman" w:hAnsi="Times New Roman" w:cs="Times New Roman"/>
                <w:sz w:val="18"/>
                <w:szCs w:val="18"/>
              </w:rPr>
            </w:pPr>
            <w:r w:rsidRPr="006C4F41">
              <w:rPr>
                <w:rFonts w:ascii="Times New Roman" w:hAnsi="Times New Roman" w:cs="Times New Roman"/>
                <w:b/>
                <w:sz w:val="18"/>
                <w:szCs w:val="18"/>
              </w:rPr>
              <w:t>Localisation</w:t>
            </w:r>
            <w:r w:rsidRPr="006C4F41">
              <w:rPr>
                <w:rFonts w:ascii="Times New Roman" w:hAnsi="Times New Roman" w:cs="Times New Roman"/>
                <w:sz w:val="18"/>
                <w:szCs w:val="18"/>
              </w:rPr>
              <w:t xml:space="preserve"> (GPS) et caractérisation des </w:t>
            </w:r>
            <w:r>
              <w:rPr>
                <w:rFonts w:ascii="Times New Roman" w:hAnsi="Times New Roman" w:cs="Times New Roman"/>
                <w:sz w:val="18"/>
                <w:szCs w:val="18"/>
              </w:rPr>
              <w:t xml:space="preserve">bassins versants, des </w:t>
            </w:r>
            <w:r w:rsidRPr="006C4F41">
              <w:rPr>
                <w:rFonts w:ascii="Times New Roman" w:hAnsi="Times New Roman" w:cs="Times New Roman"/>
                <w:sz w:val="18"/>
                <w:szCs w:val="18"/>
              </w:rPr>
              <w:t>chantiers et des activités</w:t>
            </w:r>
          </w:p>
          <w:p w:rsidR="00B14D36" w:rsidRDefault="00B14D36" w:rsidP="002227E1">
            <w:pPr>
              <w:spacing w:after="200"/>
              <w:rPr>
                <w:rFonts w:ascii="Times New Roman" w:hAnsi="Times New Roman" w:cs="Times New Roman"/>
                <w:sz w:val="18"/>
                <w:szCs w:val="18"/>
              </w:rPr>
            </w:pPr>
            <w:r w:rsidRPr="006C4F41">
              <w:rPr>
                <w:rFonts w:ascii="Times New Roman" w:hAnsi="Times New Roman" w:cs="Times New Roman"/>
                <w:sz w:val="18"/>
                <w:szCs w:val="18"/>
              </w:rPr>
              <w:t xml:space="preserve">Etude de faisabilité technique, économique, sociale et environnementale des aménagements prévus </w:t>
            </w:r>
          </w:p>
          <w:p w:rsidR="00B14D36" w:rsidRPr="006C4F41" w:rsidRDefault="00B14D36" w:rsidP="002227E1">
            <w:pPr>
              <w:spacing w:after="200"/>
              <w:rPr>
                <w:rFonts w:ascii="Times New Roman" w:hAnsi="Times New Roman" w:cs="Times New Roman"/>
                <w:sz w:val="18"/>
                <w:szCs w:val="18"/>
              </w:rPr>
            </w:pPr>
            <w:r>
              <w:rPr>
                <w:rFonts w:ascii="Times New Roman" w:hAnsi="Times New Roman" w:cs="Times New Roman"/>
                <w:sz w:val="18"/>
                <w:szCs w:val="18"/>
              </w:rPr>
              <w:t xml:space="preserve">Contrats sociaux sur le </w:t>
            </w:r>
            <w:r w:rsidR="00887D0A">
              <w:rPr>
                <w:rFonts w:ascii="Times New Roman" w:hAnsi="Times New Roman" w:cs="Times New Roman"/>
                <w:sz w:val="18"/>
                <w:szCs w:val="18"/>
              </w:rPr>
              <w:t>foncier</w:t>
            </w:r>
            <w:r w:rsidR="00887D0A" w:rsidRPr="00081F3D">
              <w:rPr>
                <w:rFonts w:ascii="Times New Roman" w:hAnsi="Times New Roman" w:cs="Times New Roman"/>
                <w:sz w:val="18"/>
                <w:szCs w:val="18"/>
                <w:highlight w:val="green"/>
              </w:rPr>
              <w:t xml:space="preserve">, </w:t>
            </w:r>
            <w:r w:rsidR="00887D0A">
              <w:rPr>
                <w:rFonts w:ascii="Times New Roman" w:hAnsi="Times New Roman" w:cs="Times New Roman"/>
                <w:sz w:val="18"/>
                <w:szCs w:val="18"/>
                <w:highlight w:val="green"/>
              </w:rPr>
              <w:t xml:space="preserve">le </w:t>
            </w:r>
            <w:r w:rsidR="00887D0A" w:rsidRPr="00081F3D">
              <w:rPr>
                <w:rFonts w:ascii="Times New Roman" w:hAnsi="Times New Roman" w:cs="Times New Roman"/>
                <w:sz w:val="18"/>
                <w:szCs w:val="18"/>
                <w:highlight w:val="green"/>
              </w:rPr>
              <w:t>partage de produits</w:t>
            </w:r>
            <w:r>
              <w:rPr>
                <w:rFonts w:ascii="Times New Roman" w:hAnsi="Times New Roman" w:cs="Times New Roman"/>
                <w:sz w:val="18"/>
                <w:szCs w:val="18"/>
              </w:rPr>
              <w:t xml:space="preserve"> et la gestion de l’eau</w:t>
            </w:r>
          </w:p>
        </w:tc>
        <w:tc>
          <w:tcPr>
            <w:tcW w:w="2220" w:type="dxa"/>
            <w:vAlign w:val="center"/>
          </w:tcPr>
          <w:p w:rsidR="00B14D36" w:rsidRPr="006C4F41" w:rsidRDefault="00B14D36" w:rsidP="002227E1">
            <w:pPr>
              <w:spacing w:after="200"/>
              <w:rPr>
                <w:rFonts w:ascii="Times New Roman" w:hAnsi="Times New Roman" w:cs="Times New Roman"/>
                <w:sz w:val="18"/>
                <w:szCs w:val="18"/>
              </w:rPr>
            </w:pPr>
            <w:r w:rsidRPr="006C4F41">
              <w:rPr>
                <w:rFonts w:ascii="Times New Roman" w:hAnsi="Times New Roman" w:cs="Times New Roman"/>
                <w:sz w:val="18"/>
                <w:szCs w:val="18"/>
              </w:rPr>
              <w:t>Canevas Plan quinquennal (SAGE) et plans de mise en œuvre dans les chantiers identifiés (PAGT et PAMO)</w:t>
            </w:r>
          </w:p>
          <w:p w:rsidR="00B14D36" w:rsidRDefault="00B14D36" w:rsidP="002227E1">
            <w:pPr>
              <w:spacing w:after="200"/>
              <w:rPr>
                <w:rFonts w:ascii="Times New Roman" w:hAnsi="Times New Roman" w:cs="Times New Roman"/>
                <w:sz w:val="18"/>
                <w:szCs w:val="18"/>
              </w:rPr>
            </w:pPr>
            <w:r w:rsidRPr="006C4F41">
              <w:rPr>
                <w:rFonts w:ascii="Times New Roman" w:hAnsi="Times New Roman" w:cs="Times New Roman"/>
                <w:sz w:val="18"/>
                <w:szCs w:val="18"/>
              </w:rPr>
              <w:t xml:space="preserve">Fiches d’analyse environnementale </w:t>
            </w:r>
          </w:p>
          <w:p w:rsidR="00B14D36" w:rsidRPr="006C4F41" w:rsidRDefault="00B14D36" w:rsidP="002227E1">
            <w:pPr>
              <w:spacing w:after="200"/>
              <w:rPr>
                <w:rFonts w:ascii="Times New Roman" w:hAnsi="Times New Roman" w:cs="Times New Roman"/>
                <w:sz w:val="18"/>
                <w:szCs w:val="18"/>
              </w:rPr>
            </w:pPr>
            <w:r>
              <w:rPr>
                <w:rFonts w:ascii="Times New Roman" w:hAnsi="Times New Roman" w:cs="Times New Roman"/>
                <w:sz w:val="18"/>
                <w:szCs w:val="18"/>
              </w:rPr>
              <w:t>Guide sur le foncier</w:t>
            </w:r>
          </w:p>
        </w:tc>
      </w:tr>
      <w:tr w:rsidR="00B14D36" w:rsidRPr="006C4F41" w:rsidTr="002227E1">
        <w:trPr>
          <w:jc w:val="center"/>
        </w:trPr>
        <w:tc>
          <w:tcPr>
            <w:tcW w:w="2151" w:type="dxa"/>
            <w:vAlign w:val="center"/>
          </w:tcPr>
          <w:p w:rsidR="00B14D36" w:rsidRPr="006C4F41" w:rsidRDefault="00B14D36" w:rsidP="002227E1">
            <w:pPr>
              <w:rPr>
                <w:rFonts w:ascii="Times New Roman" w:hAnsi="Times New Roman" w:cs="Times New Roman"/>
                <w:b/>
                <w:sz w:val="18"/>
                <w:szCs w:val="18"/>
              </w:rPr>
            </w:pPr>
            <w:r w:rsidRPr="006C4F41">
              <w:rPr>
                <w:rFonts w:ascii="Times New Roman" w:hAnsi="Times New Roman" w:cs="Times New Roman"/>
                <w:b/>
                <w:sz w:val="18"/>
                <w:szCs w:val="18"/>
              </w:rPr>
              <w:t>Validation</w:t>
            </w:r>
          </w:p>
        </w:tc>
        <w:tc>
          <w:tcPr>
            <w:tcW w:w="1286" w:type="dxa"/>
            <w:vMerge/>
            <w:vAlign w:val="center"/>
          </w:tcPr>
          <w:p w:rsidR="00B14D36" w:rsidRPr="00D8579B" w:rsidRDefault="00B14D36" w:rsidP="002227E1">
            <w:pPr>
              <w:jc w:val="center"/>
              <w:rPr>
                <w:rFonts w:ascii="Times New Roman" w:hAnsi="Times New Roman" w:cs="Times New Roman"/>
                <w:b/>
                <w:sz w:val="18"/>
                <w:szCs w:val="18"/>
              </w:rPr>
            </w:pPr>
          </w:p>
        </w:tc>
        <w:tc>
          <w:tcPr>
            <w:tcW w:w="2398" w:type="dxa"/>
            <w:vAlign w:val="center"/>
          </w:tcPr>
          <w:p w:rsidR="00B14D36" w:rsidRPr="006C4F41" w:rsidRDefault="00B14D36" w:rsidP="002227E1">
            <w:pPr>
              <w:rPr>
                <w:rFonts w:ascii="Times New Roman" w:hAnsi="Times New Roman" w:cs="Times New Roman"/>
                <w:sz w:val="18"/>
                <w:szCs w:val="18"/>
              </w:rPr>
            </w:pPr>
            <w:r w:rsidRPr="006C4F41">
              <w:rPr>
                <w:rFonts w:ascii="Times New Roman" w:hAnsi="Times New Roman" w:cs="Times New Roman"/>
                <w:sz w:val="18"/>
                <w:szCs w:val="18"/>
              </w:rPr>
              <w:t>AG</w:t>
            </w:r>
          </w:p>
        </w:tc>
        <w:tc>
          <w:tcPr>
            <w:tcW w:w="2249" w:type="dxa"/>
            <w:vAlign w:val="center"/>
          </w:tcPr>
          <w:p w:rsidR="00B14D36" w:rsidRPr="006C4F41" w:rsidRDefault="00B14D36" w:rsidP="002227E1">
            <w:pPr>
              <w:rPr>
                <w:rFonts w:ascii="Times New Roman" w:hAnsi="Times New Roman" w:cs="Times New Roman"/>
                <w:sz w:val="18"/>
                <w:szCs w:val="18"/>
              </w:rPr>
            </w:pPr>
            <w:r w:rsidRPr="006C4F41">
              <w:rPr>
                <w:rFonts w:ascii="Times New Roman" w:hAnsi="Times New Roman" w:cs="Times New Roman"/>
                <w:sz w:val="18"/>
                <w:szCs w:val="18"/>
              </w:rPr>
              <w:t>Equipe Agence de planification</w:t>
            </w:r>
          </w:p>
        </w:tc>
        <w:tc>
          <w:tcPr>
            <w:tcW w:w="1833" w:type="dxa"/>
            <w:vAlign w:val="center"/>
          </w:tcPr>
          <w:p w:rsidR="00B14D36" w:rsidRPr="006C4F41" w:rsidRDefault="00B14D36" w:rsidP="002227E1">
            <w:pPr>
              <w:rPr>
                <w:rFonts w:ascii="Times New Roman" w:hAnsi="Times New Roman" w:cs="Times New Roman"/>
                <w:sz w:val="18"/>
                <w:szCs w:val="18"/>
              </w:rPr>
            </w:pPr>
            <w:r w:rsidRPr="006C4F41">
              <w:rPr>
                <w:rFonts w:ascii="Times New Roman" w:hAnsi="Times New Roman" w:cs="Times New Roman"/>
                <w:sz w:val="18"/>
                <w:szCs w:val="18"/>
              </w:rPr>
              <w:t>La communauté du terroir</w:t>
            </w:r>
          </w:p>
        </w:tc>
        <w:tc>
          <w:tcPr>
            <w:tcW w:w="3370" w:type="dxa"/>
            <w:vAlign w:val="center"/>
          </w:tcPr>
          <w:p w:rsidR="00B14D36" w:rsidRPr="006C4F41" w:rsidRDefault="004E69D2" w:rsidP="004E69D2">
            <w:pPr>
              <w:rPr>
                <w:rFonts w:ascii="Times New Roman" w:hAnsi="Times New Roman" w:cs="Times New Roman"/>
                <w:sz w:val="18"/>
                <w:szCs w:val="18"/>
              </w:rPr>
            </w:pPr>
            <w:r>
              <w:rPr>
                <w:rFonts w:ascii="Times New Roman" w:hAnsi="Times New Roman" w:cs="Times New Roman"/>
                <w:sz w:val="18"/>
                <w:szCs w:val="18"/>
              </w:rPr>
              <w:t>PV de</w:t>
            </w:r>
            <w:r w:rsidR="00B14D36" w:rsidRPr="006C4F41">
              <w:rPr>
                <w:rFonts w:ascii="Times New Roman" w:hAnsi="Times New Roman" w:cs="Times New Roman"/>
                <w:sz w:val="18"/>
                <w:szCs w:val="18"/>
              </w:rPr>
              <w:t xml:space="preserve"> validation des activités ACTP retenues dans les différents chantiers </w:t>
            </w:r>
            <w:r>
              <w:rPr>
                <w:rFonts w:ascii="Times New Roman" w:hAnsi="Times New Roman" w:cs="Times New Roman"/>
                <w:sz w:val="18"/>
                <w:szCs w:val="18"/>
              </w:rPr>
              <w:t xml:space="preserve">et les plannings de mise en œuvre </w:t>
            </w:r>
          </w:p>
        </w:tc>
        <w:tc>
          <w:tcPr>
            <w:tcW w:w="2220" w:type="dxa"/>
            <w:vAlign w:val="center"/>
          </w:tcPr>
          <w:p w:rsidR="00B14D36" w:rsidRPr="006C4F41" w:rsidRDefault="00B14D36" w:rsidP="002227E1">
            <w:pPr>
              <w:rPr>
                <w:rFonts w:ascii="Times New Roman" w:hAnsi="Times New Roman" w:cs="Times New Roman"/>
                <w:sz w:val="18"/>
                <w:szCs w:val="18"/>
              </w:rPr>
            </w:pPr>
            <w:r w:rsidRPr="006C4F41">
              <w:rPr>
                <w:rFonts w:ascii="Times New Roman" w:hAnsi="Times New Roman" w:cs="Times New Roman"/>
                <w:sz w:val="18"/>
                <w:szCs w:val="18"/>
              </w:rPr>
              <w:t>Fiche de présence</w:t>
            </w:r>
          </w:p>
        </w:tc>
      </w:tr>
      <w:tr w:rsidR="00B14D36" w:rsidRPr="006C4F41" w:rsidTr="002227E1">
        <w:trPr>
          <w:jc w:val="center"/>
        </w:trPr>
        <w:tc>
          <w:tcPr>
            <w:tcW w:w="2151" w:type="dxa"/>
            <w:vAlign w:val="center"/>
          </w:tcPr>
          <w:p w:rsidR="00B14D36" w:rsidRPr="006C4F41" w:rsidRDefault="00B14D36" w:rsidP="002227E1">
            <w:pPr>
              <w:rPr>
                <w:rFonts w:ascii="Times New Roman" w:hAnsi="Times New Roman" w:cs="Times New Roman"/>
                <w:b/>
                <w:sz w:val="18"/>
                <w:szCs w:val="18"/>
              </w:rPr>
            </w:pPr>
            <w:r w:rsidRPr="006C4F41">
              <w:rPr>
                <w:rFonts w:ascii="Times New Roman" w:hAnsi="Times New Roman" w:cs="Times New Roman"/>
                <w:b/>
                <w:sz w:val="18"/>
                <w:szCs w:val="18"/>
              </w:rPr>
              <w:t>Rédaction des plans</w:t>
            </w:r>
          </w:p>
        </w:tc>
        <w:tc>
          <w:tcPr>
            <w:tcW w:w="1286" w:type="dxa"/>
            <w:vMerge/>
            <w:vAlign w:val="center"/>
          </w:tcPr>
          <w:p w:rsidR="00B14D36" w:rsidRPr="00D8579B" w:rsidRDefault="00B14D36" w:rsidP="002227E1">
            <w:pPr>
              <w:jc w:val="center"/>
              <w:rPr>
                <w:rFonts w:ascii="Times New Roman" w:hAnsi="Times New Roman" w:cs="Times New Roman"/>
                <w:b/>
                <w:sz w:val="18"/>
                <w:szCs w:val="18"/>
              </w:rPr>
            </w:pPr>
          </w:p>
        </w:tc>
        <w:tc>
          <w:tcPr>
            <w:tcW w:w="2398" w:type="dxa"/>
            <w:vAlign w:val="center"/>
          </w:tcPr>
          <w:p w:rsidR="00B14D36" w:rsidRPr="006C4F41" w:rsidRDefault="00B14D36" w:rsidP="002227E1">
            <w:pPr>
              <w:rPr>
                <w:rFonts w:ascii="Times New Roman" w:hAnsi="Times New Roman" w:cs="Times New Roman"/>
                <w:sz w:val="18"/>
                <w:szCs w:val="18"/>
              </w:rPr>
            </w:pPr>
            <w:r w:rsidRPr="006C4F41">
              <w:rPr>
                <w:rFonts w:ascii="Times New Roman" w:hAnsi="Times New Roman" w:cs="Times New Roman"/>
                <w:sz w:val="18"/>
                <w:szCs w:val="18"/>
              </w:rPr>
              <w:t>Travail de bureau</w:t>
            </w:r>
          </w:p>
        </w:tc>
        <w:tc>
          <w:tcPr>
            <w:tcW w:w="2249" w:type="dxa"/>
            <w:vAlign w:val="center"/>
          </w:tcPr>
          <w:p w:rsidR="00B14D36" w:rsidRPr="006C4F41" w:rsidRDefault="00B14D36" w:rsidP="002227E1">
            <w:pPr>
              <w:rPr>
                <w:rFonts w:ascii="Times New Roman" w:hAnsi="Times New Roman" w:cs="Times New Roman"/>
                <w:sz w:val="18"/>
                <w:szCs w:val="18"/>
              </w:rPr>
            </w:pPr>
            <w:r w:rsidRPr="006C4F41">
              <w:rPr>
                <w:rFonts w:ascii="Times New Roman" w:hAnsi="Times New Roman" w:cs="Times New Roman"/>
                <w:sz w:val="18"/>
                <w:szCs w:val="18"/>
              </w:rPr>
              <w:t xml:space="preserve">Equipe Agence de planification </w:t>
            </w:r>
          </w:p>
        </w:tc>
        <w:tc>
          <w:tcPr>
            <w:tcW w:w="1833" w:type="dxa"/>
            <w:vAlign w:val="center"/>
          </w:tcPr>
          <w:p w:rsidR="00B14D36" w:rsidRPr="006C4F41" w:rsidRDefault="00B14D36" w:rsidP="002227E1">
            <w:pPr>
              <w:rPr>
                <w:rFonts w:ascii="Times New Roman" w:hAnsi="Times New Roman" w:cs="Times New Roman"/>
                <w:sz w:val="18"/>
                <w:szCs w:val="18"/>
              </w:rPr>
            </w:pPr>
          </w:p>
        </w:tc>
        <w:tc>
          <w:tcPr>
            <w:tcW w:w="3370" w:type="dxa"/>
            <w:vAlign w:val="center"/>
          </w:tcPr>
          <w:p w:rsidR="00B14D36" w:rsidRDefault="004E69D2" w:rsidP="002227E1">
            <w:pPr>
              <w:rPr>
                <w:rFonts w:ascii="Times New Roman" w:hAnsi="Times New Roman" w:cs="Times New Roman"/>
                <w:sz w:val="18"/>
                <w:szCs w:val="18"/>
              </w:rPr>
            </w:pPr>
            <w:r>
              <w:rPr>
                <w:rFonts w:ascii="Times New Roman" w:hAnsi="Times New Roman" w:cs="Times New Roman"/>
                <w:sz w:val="18"/>
                <w:szCs w:val="18"/>
              </w:rPr>
              <w:t>SAGE</w:t>
            </w:r>
          </w:p>
          <w:p w:rsidR="004E69D2" w:rsidRDefault="004E69D2" w:rsidP="002227E1">
            <w:pPr>
              <w:rPr>
                <w:rFonts w:ascii="Times New Roman" w:hAnsi="Times New Roman" w:cs="Times New Roman"/>
                <w:sz w:val="18"/>
                <w:szCs w:val="18"/>
              </w:rPr>
            </w:pPr>
            <w:r>
              <w:rPr>
                <w:rFonts w:ascii="Times New Roman" w:hAnsi="Times New Roman" w:cs="Times New Roman"/>
                <w:sz w:val="18"/>
                <w:szCs w:val="18"/>
              </w:rPr>
              <w:t>PAGT</w:t>
            </w:r>
          </w:p>
          <w:p w:rsidR="004E69D2" w:rsidRPr="006C4F41" w:rsidRDefault="004E69D2" w:rsidP="002227E1">
            <w:pPr>
              <w:rPr>
                <w:rFonts w:ascii="Times New Roman" w:hAnsi="Times New Roman" w:cs="Times New Roman"/>
                <w:sz w:val="18"/>
                <w:szCs w:val="18"/>
              </w:rPr>
            </w:pPr>
            <w:r>
              <w:rPr>
                <w:rFonts w:ascii="Times New Roman" w:hAnsi="Times New Roman" w:cs="Times New Roman"/>
                <w:sz w:val="18"/>
                <w:szCs w:val="18"/>
              </w:rPr>
              <w:t>PAMO</w:t>
            </w:r>
          </w:p>
        </w:tc>
        <w:tc>
          <w:tcPr>
            <w:tcW w:w="2220" w:type="dxa"/>
            <w:vAlign w:val="center"/>
          </w:tcPr>
          <w:p w:rsidR="00B14D36" w:rsidRPr="006C4F41" w:rsidRDefault="00B14D36" w:rsidP="002227E1">
            <w:pPr>
              <w:rPr>
                <w:rFonts w:ascii="Times New Roman" w:hAnsi="Times New Roman" w:cs="Times New Roman"/>
                <w:sz w:val="18"/>
                <w:szCs w:val="18"/>
              </w:rPr>
            </w:pPr>
            <w:r w:rsidRPr="006C4F41">
              <w:rPr>
                <w:rFonts w:ascii="Times New Roman" w:hAnsi="Times New Roman" w:cs="Times New Roman"/>
                <w:sz w:val="18"/>
                <w:szCs w:val="18"/>
              </w:rPr>
              <w:t>Canevas (guide de planification)</w:t>
            </w:r>
          </w:p>
          <w:p w:rsidR="00B14D36" w:rsidRPr="006C4F41" w:rsidRDefault="00B14D36" w:rsidP="002227E1">
            <w:pPr>
              <w:rPr>
                <w:rFonts w:ascii="Times New Roman" w:hAnsi="Times New Roman" w:cs="Times New Roman"/>
                <w:sz w:val="18"/>
                <w:szCs w:val="18"/>
              </w:rPr>
            </w:pPr>
            <w:r w:rsidRPr="006C4F41">
              <w:rPr>
                <w:rFonts w:ascii="Times New Roman" w:hAnsi="Times New Roman" w:cs="Times New Roman"/>
                <w:sz w:val="18"/>
                <w:szCs w:val="18"/>
              </w:rPr>
              <w:t xml:space="preserve">Activités </w:t>
            </w:r>
            <w:proofErr w:type="spellStart"/>
            <w:r w:rsidRPr="006C4F41">
              <w:rPr>
                <w:rFonts w:ascii="Times New Roman" w:hAnsi="Times New Roman" w:cs="Times New Roman"/>
                <w:sz w:val="18"/>
                <w:szCs w:val="18"/>
              </w:rPr>
              <w:t>géoréférenciées</w:t>
            </w:r>
            <w:proofErr w:type="spellEnd"/>
          </w:p>
        </w:tc>
      </w:tr>
      <w:tr w:rsidR="00B14D36" w:rsidRPr="006C4F41" w:rsidTr="002227E1">
        <w:trPr>
          <w:jc w:val="center"/>
        </w:trPr>
        <w:tc>
          <w:tcPr>
            <w:tcW w:w="2151" w:type="dxa"/>
            <w:vAlign w:val="center"/>
          </w:tcPr>
          <w:p w:rsidR="00B14D36" w:rsidRPr="006C4F41" w:rsidRDefault="00B14D36" w:rsidP="002227E1">
            <w:pPr>
              <w:rPr>
                <w:rFonts w:ascii="Times New Roman" w:hAnsi="Times New Roman" w:cs="Times New Roman"/>
                <w:b/>
                <w:sz w:val="18"/>
                <w:szCs w:val="18"/>
              </w:rPr>
            </w:pPr>
            <w:r w:rsidRPr="006C4F41">
              <w:rPr>
                <w:rFonts w:ascii="Times New Roman" w:hAnsi="Times New Roman" w:cs="Times New Roman"/>
                <w:b/>
                <w:sz w:val="18"/>
                <w:szCs w:val="18"/>
              </w:rPr>
              <w:t>Opérationnalisation des plans</w:t>
            </w:r>
          </w:p>
        </w:tc>
        <w:tc>
          <w:tcPr>
            <w:tcW w:w="1286" w:type="dxa"/>
            <w:vAlign w:val="center"/>
          </w:tcPr>
          <w:p w:rsidR="00B14D36" w:rsidRPr="00D8579B" w:rsidRDefault="004E69D2" w:rsidP="002227E1">
            <w:pPr>
              <w:jc w:val="center"/>
              <w:rPr>
                <w:rFonts w:ascii="Times New Roman" w:hAnsi="Times New Roman" w:cs="Times New Roman"/>
                <w:b/>
                <w:sz w:val="18"/>
                <w:szCs w:val="18"/>
              </w:rPr>
            </w:pPr>
            <w:r>
              <w:rPr>
                <w:rFonts w:ascii="Times New Roman" w:hAnsi="Times New Roman" w:cs="Times New Roman"/>
                <w:b/>
                <w:sz w:val="18"/>
                <w:szCs w:val="18"/>
              </w:rPr>
              <w:t>3</w:t>
            </w:r>
          </w:p>
        </w:tc>
        <w:tc>
          <w:tcPr>
            <w:tcW w:w="2398" w:type="dxa"/>
            <w:vAlign w:val="center"/>
          </w:tcPr>
          <w:p w:rsidR="00B14D36" w:rsidRPr="006C4F41" w:rsidRDefault="00B14D36" w:rsidP="002227E1">
            <w:pPr>
              <w:rPr>
                <w:rFonts w:ascii="Times New Roman" w:hAnsi="Times New Roman" w:cs="Times New Roman"/>
                <w:sz w:val="18"/>
                <w:szCs w:val="18"/>
              </w:rPr>
            </w:pPr>
            <w:r w:rsidRPr="006C4F41">
              <w:rPr>
                <w:rFonts w:ascii="Times New Roman" w:hAnsi="Times New Roman" w:cs="Times New Roman"/>
                <w:sz w:val="18"/>
                <w:szCs w:val="18"/>
              </w:rPr>
              <w:t xml:space="preserve">Formation (avant chaque intervention) </w:t>
            </w:r>
          </w:p>
        </w:tc>
        <w:tc>
          <w:tcPr>
            <w:tcW w:w="2249" w:type="dxa"/>
            <w:vAlign w:val="center"/>
          </w:tcPr>
          <w:p w:rsidR="00B14D36" w:rsidRPr="006C4F41" w:rsidRDefault="00B14D36" w:rsidP="002227E1">
            <w:pPr>
              <w:rPr>
                <w:rFonts w:ascii="Times New Roman" w:hAnsi="Times New Roman" w:cs="Times New Roman"/>
                <w:sz w:val="18"/>
                <w:szCs w:val="18"/>
              </w:rPr>
            </w:pPr>
            <w:r w:rsidRPr="006C4F41">
              <w:rPr>
                <w:rFonts w:ascii="Times New Roman" w:hAnsi="Times New Roman" w:cs="Times New Roman"/>
                <w:sz w:val="18"/>
                <w:szCs w:val="18"/>
              </w:rPr>
              <w:t>Equipe Agence de planification</w:t>
            </w:r>
          </w:p>
        </w:tc>
        <w:tc>
          <w:tcPr>
            <w:tcW w:w="1833" w:type="dxa"/>
            <w:vAlign w:val="center"/>
          </w:tcPr>
          <w:p w:rsidR="00B14D36" w:rsidRPr="006C4F41" w:rsidRDefault="00B14D36" w:rsidP="002227E1">
            <w:pPr>
              <w:rPr>
                <w:rFonts w:ascii="Times New Roman" w:hAnsi="Times New Roman" w:cs="Times New Roman"/>
                <w:sz w:val="18"/>
                <w:szCs w:val="18"/>
              </w:rPr>
            </w:pPr>
            <w:r w:rsidRPr="006C4F41">
              <w:rPr>
                <w:rFonts w:ascii="Times New Roman" w:hAnsi="Times New Roman" w:cs="Times New Roman"/>
                <w:sz w:val="18"/>
                <w:szCs w:val="18"/>
              </w:rPr>
              <w:t>Agence d’encadrement</w:t>
            </w:r>
          </w:p>
        </w:tc>
        <w:tc>
          <w:tcPr>
            <w:tcW w:w="3370" w:type="dxa"/>
            <w:vAlign w:val="center"/>
          </w:tcPr>
          <w:p w:rsidR="00B14D36" w:rsidRDefault="00B14D36" w:rsidP="002227E1">
            <w:pPr>
              <w:rPr>
                <w:rFonts w:ascii="Times New Roman" w:hAnsi="Times New Roman" w:cs="Times New Roman"/>
                <w:sz w:val="18"/>
                <w:szCs w:val="18"/>
              </w:rPr>
            </w:pPr>
            <w:r w:rsidRPr="006C4F41">
              <w:rPr>
                <w:rFonts w:ascii="Times New Roman" w:hAnsi="Times New Roman" w:cs="Times New Roman"/>
                <w:sz w:val="18"/>
                <w:szCs w:val="18"/>
              </w:rPr>
              <w:t xml:space="preserve"> Rapport de formation</w:t>
            </w:r>
          </w:p>
          <w:p w:rsidR="00887D0A" w:rsidRPr="006C4F41" w:rsidRDefault="00887D0A" w:rsidP="002227E1">
            <w:pPr>
              <w:rPr>
                <w:rFonts w:ascii="Times New Roman" w:hAnsi="Times New Roman" w:cs="Times New Roman"/>
                <w:sz w:val="18"/>
                <w:szCs w:val="18"/>
              </w:rPr>
            </w:pPr>
            <w:r w:rsidRPr="00081F3D">
              <w:rPr>
                <w:rFonts w:ascii="Times New Roman" w:hAnsi="Times New Roman" w:cs="Times New Roman"/>
                <w:sz w:val="18"/>
                <w:szCs w:val="18"/>
                <w:highlight w:val="green"/>
              </w:rPr>
              <w:lastRenderedPageBreak/>
              <w:t>Mise en relief de la bonne coordination de la mise en œuvre des plans (AGEC) avec le suivi (</w:t>
            </w:r>
            <w:proofErr w:type="spellStart"/>
            <w:r w:rsidRPr="00081F3D">
              <w:rPr>
                <w:rFonts w:ascii="Times New Roman" w:hAnsi="Times New Roman" w:cs="Times New Roman"/>
                <w:sz w:val="18"/>
                <w:szCs w:val="18"/>
                <w:highlight w:val="green"/>
              </w:rPr>
              <w:t>APl</w:t>
            </w:r>
            <w:proofErr w:type="spellEnd"/>
            <w:r w:rsidRPr="00081F3D">
              <w:rPr>
                <w:rFonts w:ascii="Times New Roman" w:hAnsi="Times New Roman" w:cs="Times New Roman"/>
                <w:sz w:val="18"/>
                <w:szCs w:val="18"/>
                <w:highlight w:val="green"/>
              </w:rPr>
              <w:t>)</w:t>
            </w:r>
          </w:p>
        </w:tc>
        <w:tc>
          <w:tcPr>
            <w:tcW w:w="2220" w:type="dxa"/>
            <w:vAlign w:val="center"/>
          </w:tcPr>
          <w:p w:rsidR="00B14D36" w:rsidRPr="006C4F41" w:rsidRDefault="00B14D36" w:rsidP="002227E1">
            <w:pPr>
              <w:rPr>
                <w:rFonts w:ascii="Times New Roman" w:hAnsi="Times New Roman" w:cs="Times New Roman"/>
                <w:sz w:val="18"/>
                <w:szCs w:val="18"/>
              </w:rPr>
            </w:pPr>
            <w:r w:rsidRPr="006C4F41">
              <w:rPr>
                <w:rFonts w:ascii="Times New Roman" w:hAnsi="Times New Roman" w:cs="Times New Roman"/>
                <w:sz w:val="18"/>
                <w:szCs w:val="18"/>
              </w:rPr>
              <w:lastRenderedPageBreak/>
              <w:t>Description thématique de la formation.</w:t>
            </w:r>
          </w:p>
        </w:tc>
      </w:tr>
      <w:tr w:rsidR="00B14D36" w:rsidRPr="006C4F41" w:rsidTr="002227E1">
        <w:trPr>
          <w:jc w:val="center"/>
        </w:trPr>
        <w:tc>
          <w:tcPr>
            <w:tcW w:w="2151" w:type="dxa"/>
            <w:vAlign w:val="center"/>
          </w:tcPr>
          <w:p w:rsidR="00B14D36" w:rsidRPr="006C4F41" w:rsidRDefault="00B14D36" w:rsidP="002227E1">
            <w:pPr>
              <w:rPr>
                <w:rFonts w:ascii="Times New Roman" w:hAnsi="Times New Roman" w:cs="Times New Roman"/>
                <w:b/>
                <w:sz w:val="18"/>
                <w:szCs w:val="18"/>
              </w:rPr>
            </w:pPr>
            <w:r w:rsidRPr="006C4F41">
              <w:rPr>
                <w:rFonts w:ascii="Times New Roman" w:hAnsi="Times New Roman" w:cs="Times New Roman"/>
                <w:b/>
                <w:sz w:val="18"/>
                <w:szCs w:val="18"/>
              </w:rPr>
              <w:lastRenderedPageBreak/>
              <w:t xml:space="preserve">Phase de suivi et contrôle : </w:t>
            </w:r>
          </w:p>
          <w:p w:rsidR="00B14D36" w:rsidRPr="006C4F41" w:rsidRDefault="00B14D36" w:rsidP="002227E1">
            <w:pPr>
              <w:rPr>
                <w:rFonts w:ascii="Times New Roman" w:hAnsi="Times New Roman" w:cs="Times New Roman"/>
                <w:b/>
                <w:sz w:val="18"/>
                <w:szCs w:val="18"/>
              </w:rPr>
            </w:pPr>
            <w:r w:rsidRPr="006C4F41">
              <w:rPr>
                <w:rFonts w:ascii="Times New Roman" w:hAnsi="Times New Roman" w:cs="Times New Roman"/>
                <w:b/>
                <w:sz w:val="18"/>
                <w:szCs w:val="18"/>
              </w:rPr>
              <w:t>Suivi-évaluation communautaire des services fournis aux bénéficiaires dans le cadre du Programme ACTP</w:t>
            </w:r>
          </w:p>
        </w:tc>
        <w:tc>
          <w:tcPr>
            <w:tcW w:w="1286" w:type="dxa"/>
            <w:vAlign w:val="center"/>
          </w:tcPr>
          <w:p w:rsidR="00B14D36" w:rsidRPr="00D8579B" w:rsidRDefault="00CD062D" w:rsidP="002227E1">
            <w:pPr>
              <w:jc w:val="center"/>
              <w:rPr>
                <w:rFonts w:ascii="Times New Roman" w:hAnsi="Times New Roman" w:cs="Times New Roman"/>
                <w:b/>
                <w:sz w:val="18"/>
                <w:szCs w:val="18"/>
              </w:rPr>
            </w:pPr>
            <w:r>
              <w:rPr>
                <w:rFonts w:ascii="Times New Roman" w:hAnsi="Times New Roman" w:cs="Times New Roman"/>
                <w:b/>
                <w:sz w:val="18"/>
                <w:szCs w:val="18"/>
              </w:rPr>
              <w:t>1 par chantier</w:t>
            </w:r>
          </w:p>
        </w:tc>
        <w:tc>
          <w:tcPr>
            <w:tcW w:w="2398" w:type="dxa"/>
            <w:vAlign w:val="center"/>
          </w:tcPr>
          <w:p w:rsidR="00B14D36" w:rsidRPr="006C4F41" w:rsidRDefault="00B14D36" w:rsidP="002227E1">
            <w:pPr>
              <w:rPr>
                <w:rFonts w:ascii="Times New Roman" w:hAnsi="Times New Roman" w:cs="Times New Roman"/>
                <w:sz w:val="18"/>
                <w:szCs w:val="18"/>
              </w:rPr>
            </w:pPr>
            <w:r w:rsidRPr="006C4F41">
              <w:rPr>
                <w:rFonts w:ascii="Times New Roman" w:hAnsi="Times New Roman" w:cs="Times New Roman"/>
                <w:sz w:val="18"/>
                <w:szCs w:val="18"/>
              </w:rPr>
              <w:t>Visite de chantier</w:t>
            </w:r>
          </w:p>
          <w:p w:rsidR="00B14D36" w:rsidRPr="006C4F41" w:rsidRDefault="00B14D36" w:rsidP="002227E1">
            <w:pPr>
              <w:rPr>
                <w:rFonts w:ascii="Times New Roman" w:hAnsi="Times New Roman" w:cs="Times New Roman"/>
                <w:sz w:val="18"/>
                <w:szCs w:val="18"/>
              </w:rPr>
            </w:pPr>
          </w:p>
          <w:p w:rsidR="00B14D36" w:rsidRPr="006C4F41" w:rsidRDefault="00B14D36" w:rsidP="002227E1">
            <w:pPr>
              <w:rPr>
                <w:rFonts w:ascii="Times New Roman" w:hAnsi="Times New Roman" w:cs="Times New Roman"/>
                <w:sz w:val="18"/>
                <w:szCs w:val="18"/>
              </w:rPr>
            </w:pPr>
          </w:p>
          <w:p w:rsidR="00B14D36" w:rsidRPr="006C4F41" w:rsidRDefault="00B14D36" w:rsidP="002227E1">
            <w:pPr>
              <w:rPr>
                <w:rFonts w:ascii="Times New Roman" w:hAnsi="Times New Roman" w:cs="Times New Roman"/>
                <w:sz w:val="18"/>
                <w:szCs w:val="18"/>
              </w:rPr>
            </w:pPr>
            <w:r w:rsidRPr="006C4F41">
              <w:rPr>
                <w:rFonts w:ascii="Times New Roman" w:hAnsi="Times New Roman" w:cs="Times New Roman"/>
                <w:sz w:val="18"/>
                <w:szCs w:val="18"/>
              </w:rPr>
              <w:t>« Focus group » et /ou AG</w:t>
            </w:r>
          </w:p>
        </w:tc>
        <w:tc>
          <w:tcPr>
            <w:tcW w:w="2249" w:type="dxa"/>
            <w:vAlign w:val="center"/>
          </w:tcPr>
          <w:p w:rsidR="00B14D36" w:rsidRPr="006C4F41" w:rsidRDefault="00B14D36" w:rsidP="002227E1">
            <w:pPr>
              <w:rPr>
                <w:rFonts w:ascii="Times New Roman" w:hAnsi="Times New Roman" w:cs="Times New Roman"/>
                <w:sz w:val="18"/>
                <w:szCs w:val="18"/>
              </w:rPr>
            </w:pPr>
            <w:r w:rsidRPr="006C4F41">
              <w:rPr>
                <w:rFonts w:ascii="Times New Roman" w:hAnsi="Times New Roman" w:cs="Times New Roman"/>
                <w:sz w:val="18"/>
                <w:szCs w:val="18"/>
              </w:rPr>
              <w:t>Equipe Agence de planification</w:t>
            </w:r>
          </w:p>
        </w:tc>
        <w:tc>
          <w:tcPr>
            <w:tcW w:w="1833" w:type="dxa"/>
            <w:vAlign w:val="center"/>
          </w:tcPr>
          <w:p w:rsidR="00B14D36" w:rsidRPr="006C4F41" w:rsidRDefault="00B14D36" w:rsidP="002227E1">
            <w:pPr>
              <w:rPr>
                <w:rFonts w:ascii="Times New Roman" w:hAnsi="Times New Roman" w:cs="Times New Roman"/>
                <w:sz w:val="18"/>
                <w:szCs w:val="18"/>
              </w:rPr>
            </w:pPr>
            <w:r w:rsidRPr="006C4F41">
              <w:rPr>
                <w:rFonts w:ascii="Times New Roman" w:hAnsi="Times New Roman" w:cs="Times New Roman"/>
                <w:sz w:val="18"/>
                <w:szCs w:val="18"/>
              </w:rPr>
              <w:t>Communauté et CPS</w:t>
            </w:r>
          </w:p>
          <w:p w:rsidR="00B14D36" w:rsidRPr="006C4F41" w:rsidRDefault="00B14D36" w:rsidP="002227E1">
            <w:pPr>
              <w:rPr>
                <w:rFonts w:ascii="Times New Roman" w:hAnsi="Times New Roman" w:cs="Times New Roman"/>
                <w:sz w:val="18"/>
                <w:szCs w:val="18"/>
              </w:rPr>
            </w:pPr>
            <w:r w:rsidRPr="006C4F41">
              <w:rPr>
                <w:rFonts w:ascii="Times New Roman" w:hAnsi="Times New Roman" w:cs="Times New Roman"/>
                <w:sz w:val="18"/>
                <w:szCs w:val="18"/>
              </w:rPr>
              <w:t>Agence d’encadrement</w:t>
            </w:r>
          </w:p>
        </w:tc>
        <w:tc>
          <w:tcPr>
            <w:tcW w:w="3370" w:type="dxa"/>
            <w:vAlign w:val="center"/>
          </w:tcPr>
          <w:p w:rsidR="00B14D36" w:rsidRPr="006C4F41" w:rsidRDefault="00B14D36" w:rsidP="002227E1">
            <w:pPr>
              <w:rPr>
                <w:rFonts w:ascii="Times New Roman" w:hAnsi="Times New Roman" w:cs="Times New Roman"/>
                <w:sz w:val="18"/>
                <w:szCs w:val="18"/>
              </w:rPr>
            </w:pPr>
            <w:r w:rsidRPr="006C4F41">
              <w:rPr>
                <w:rFonts w:ascii="Times New Roman" w:hAnsi="Times New Roman" w:cs="Times New Roman"/>
                <w:sz w:val="18"/>
                <w:szCs w:val="18"/>
              </w:rPr>
              <w:t>PV de réunion de chantier</w:t>
            </w:r>
          </w:p>
          <w:p w:rsidR="00B14D36" w:rsidRPr="006C4F41" w:rsidRDefault="00B14D36" w:rsidP="002227E1">
            <w:pPr>
              <w:rPr>
                <w:rFonts w:ascii="Times New Roman" w:hAnsi="Times New Roman" w:cs="Times New Roman"/>
                <w:sz w:val="18"/>
                <w:szCs w:val="18"/>
              </w:rPr>
            </w:pPr>
            <w:r w:rsidRPr="006C4F41">
              <w:rPr>
                <w:rFonts w:ascii="Times New Roman" w:hAnsi="Times New Roman" w:cs="Times New Roman"/>
                <w:sz w:val="18"/>
                <w:szCs w:val="18"/>
              </w:rPr>
              <w:t xml:space="preserve">Recommandations  (Journal de chantier)  </w:t>
            </w:r>
          </w:p>
          <w:p w:rsidR="00B14D36" w:rsidRPr="006C4F41" w:rsidRDefault="00B14D36" w:rsidP="002227E1">
            <w:pPr>
              <w:rPr>
                <w:rFonts w:ascii="Times New Roman" w:hAnsi="Times New Roman" w:cs="Times New Roman"/>
                <w:sz w:val="18"/>
                <w:szCs w:val="18"/>
              </w:rPr>
            </w:pPr>
            <w:r w:rsidRPr="006C4F41">
              <w:rPr>
                <w:rFonts w:ascii="Times New Roman" w:hAnsi="Times New Roman" w:cs="Times New Roman"/>
                <w:sz w:val="18"/>
                <w:szCs w:val="18"/>
              </w:rPr>
              <w:t>Plan d'actions de redressement</w:t>
            </w:r>
          </w:p>
        </w:tc>
        <w:tc>
          <w:tcPr>
            <w:tcW w:w="2220" w:type="dxa"/>
            <w:vAlign w:val="center"/>
          </w:tcPr>
          <w:p w:rsidR="00B14D36" w:rsidRPr="006C4F41" w:rsidRDefault="00B14D36" w:rsidP="002227E1">
            <w:pPr>
              <w:rPr>
                <w:rFonts w:ascii="Times New Roman" w:hAnsi="Times New Roman" w:cs="Times New Roman"/>
                <w:sz w:val="18"/>
                <w:szCs w:val="18"/>
              </w:rPr>
            </w:pPr>
            <w:r w:rsidRPr="006C4F41">
              <w:rPr>
                <w:rFonts w:ascii="Times New Roman" w:hAnsi="Times New Roman" w:cs="Times New Roman"/>
                <w:sz w:val="18"/>
                <w:szCs w:val="18"/>
              </w:rPr>
              <w:t>PAGT et PAMO</w:t>
            </w:r>
          </w:p>
          <w:p w:rsidR="00B14D36" w:rsidRPr="006C4F41" w:rsidRDefault="00B14D36" w:rsidP="002227E1">
            <w:pPr>
              <w:rPr>
                <w:rFonts w:ascii="Times New Roman" w:hAnsi="Times New Roman" w:cs="Times New Roman"/>
                <w:sz w:val="18"/>
                <w:szCs w:val="18"/>
              </w:rPr>
            </w:pPr>
            <w:r w:rsidRPr="006C4F41">
              <w:rPr>
                <w:rFonts w:ascii="Times New Roman" w:hAnsi="Times New Roman" w:cs="Times New Roman"/>
                <w:sz w:val="18"/>
                <w:szCs w:val="18"/>
              </w:rPr>
              <w:t>Journal de chantier</w:t>
            </w:r>
          </w:p>
        </w:tc>
      </w:tr>
      <w:tr w:rsidR="00B14D36" w:rsidRPr="006C4F41" w:rsidTr="002227E1">
        <w:trPr>
          <w:jc w:val="center"/>
        </w:trPr>
        <w:tc>
          <w:tcPr>
            <w:tcW w:w="2151" w:type="dxa"/>
            <w:vAlign w:val="center"/>
          </w:tcPr>
          <w:p w:rsidR="00B14D36" w:rsidRPr="006C4F41" w:rsidRDefault="00B14D36" w:rsidP="00B14D36">
            <w:pPr>
              <w:pStyle w:val="Paragraphedeliste"/>
              <w:numPr>
                <w:ilvl w:val="0"/>
                <w:numId w:val="16"/>
              </w:numPr>
              <w:ind w:left="206"/>
              <w:rPr>
                <w:rFonts w:ascii="Times New Roman" w:hAnsi="Times New Roman" w:cs="Times New Roman"/>
                <w:b/>
                <w:sz w:val="18"/>
                <w:szCs w:val="18"/>
              </w:rPr>
            </w:pPr>
            <w:r w:rsidRPr="006C4F41">
              <w:rPr>
                <w:rFonts w:ascii="Times New Roman" w:hAnsi="Times New Roman" w:cs="Times New Roman"/>
                <w:b/>
                <w:sz w:val="18"/>
                <w:szCs w:val="18"/>
              </w:rPr>
              <w:t>Réception des travaux</w:t>
            </w:r>
          </w:p>
        </w:tc>
        <w:tc>
          <w:tcPr>
            <w:tcW w:w="1286" w:type="dxa"/>
            <w:vAlign w:val="center"/>
          </w:tcPr>
          <w:p w:rsidR="00B14D36" w:rsidRPr="00D8579B" w:rsidRDefault="00CD062D" w:rsidP="002227E1">
            <w:pPr>
              <w:jc w:val="center"/>
              <w:rPr>
                <w:rFonts w:ascii="Times New Roman" w:hAnsi="Times New Roman" w:cs="Times New Roman"/>
                <w:b/>
                <w:sz w:val="18"/>
                <w:szCs w:val="18"/>
              </w:rPr>
            </w:pPr>
            <w:r>
              <w:rPr>
                <w:rFonts w:ascii="Times New Roman" w:hAnsi="Times New Roman" w:cs="Times New Roman"/>
                <w:b/>
                <w:sz w:val="18"/>
                <w:szCs w:val="18"/>
              </w:rPr>
              <w:t>1 par chantier</w:t>
            </w:r>
          </w:p>
        </w:tc>
        <w:tc>
          <w:tcPr>
            <w:tcW w:w="2398" w:type="dxa"/>
            <w:vAlign w:val="center"/>
          </w:tcPr>
          <w:p w:rsidR="00B14D36" w:rsidRPr="006C4F41" w:rsidRDefault="00B14D36" w:rsidP="002227E1">
            <w:pPr>
              <w:rPr>
                <w:rFonts w:ascii="Times New Roman" w:hAnsi="Times New Roman" w:cs="Times New Roman"/>
                <w:sz w:val="18"/>
                <w:szCs w:val="18"/>
              </w:rPr>
            </w:pPr>
            <w:r w:rsidRPr="006C4F41">
              <w:rPr>
                <w:rFonts w:ascii="Times New Roman" w:hAnsi="Times New Roman" w:cs="Times New Roman"/>
                <w:sz w:val="18"/>
                <w:szCs w:val="18"/>
              </w:rPr>
              <w:t>Visite de  tous les chantiers</w:t>
            </w:r>
          </w:p>
        </w:tc>
        <w:tc>
          <w:tcPr>
            <w:tcW w:w="2249" w:type="dxa"/>
            <w:vAlign w:val="center"/>
          </w:tcPr>
          <w:p w:rsidR="00B14D36" w:rsidRPr="006C4F41" w:rsidRDefault="00B14D36" w:rsidP="002227E1">
            <w:pPr>
              <w:rPr>
                <w:rFonts w:ascii="Times New Roman" w:hAnsi="Times New Roman" w:cs="Times New Roman"/>
                <w:sz w:val="18"/>
                <w:szCs w:val="18"/>
              </w:rPr>
            </w:pPr>
            <w:r w:rsidRPr="006C4F41">
              <w:rPr>
                <w:rFonts w:ascii="Times New Roman" w:hAnsi="Times New Roman" w:cs="Times New Roman"/>
                <w:sz w:val="18"/>
                <w:szCs w:val="18"/>
              </w:rPr>
              <w:t xml:space="preserve">Agence de planification, </w:t>
            </w:r>
          </w:p>
        </w:tc>
        <w:tc>
          <w:tcPr>
            <w:tcW w:w="1833" w:type="dxa"/>
            <w:vAlign w:val="center"/>
          </w:tcPr>
          <w:p w:rsidR="00B14D36" w:rsidRPr="006C4F41" w:rsidRDefault="00B14D36" w:rsidP="002227E1">
            <w:pPr>
              <w:rPr>
                <w:rFonts w:ascii="Times New Roman" w:hAnsi="Times New Roman" w:cs="Times New Roman"/>
                <w:sz w:val="18"/>
                <w:szCs w:val="18"/>
              </w:rPr>
            </w:pPr>
            <w:r w:rsidRPr="006C4F41">
              <w:rPr>
                <w:rFonts w:ascii="Times New Roman" w:hAnsi="Times New Roman" w:cs="Times New Roman"/>
                <w:sz w:val="18"/>
                <w:szCs w:val="18"/>
              </w:rPr>
              <w:t>STD, AGEC, Communauté, FID</w:t>
            </w:r>
          </w:p>
        </w:tc>
        <w:tc>
          <w:tcPr>
            <w:tcW w:w="3370" w:type="dxa"/>
            <w:vAlign w:val="center"/>
          </w:tcPr>
          <w:p w:rsidR="00B14D36" w:rsidRPr="006C4F41" w:rsidRDefault="00B14D36" w:rsidP="002227E1">
            <w:pPr>
              <w:rPr>
                <w:rFonts w:ascii="Times New Roman" w:hAnsi="Times New Roman" w:cs="Times New Roman"/>
                <w:sz w:val="18"/>
                <w:szCs w:val="18"/>
              </w:rPr>
            </w:pPr>
            <w:r w:rsidRPr="006C4F41">
              <w:rPr>
                <w:rFonts w:ascii="Times New Roman" w:hAnsi="Times New Roman" w:cs="Times New Roman"/>
                <w:sz w:val="18"/>
                <w:szCs w:val="18"/>
              </w:rPr>
              <w:t>PV de réception</w:t>
            </w:r>
          </w:p>
        </w:tc>
        <w:tc>
          <w:tcPr>
            <w:tcW w:w="2220" w:type="dxa"/>
            <w:vAlign w:val="center"/>
          </w:tcPr>
          <w:p w:rsidR="00B14D36" w:rsidRPr="006C4F41" w:rsidRDefault="00B14D36" w:rsidP="002227E1">
            <w:pPr>
              <w:rPr>
                <w:rFonts w:ascii="Times New Roman" w:hAnsi="Times New Roman" w:cs="Times New Roman"/>
                <w:sz w:val="18"/>
                <w:szCs w:val="18"/>
              </w:rPr>
            </w:pPr>
            <w:r w:rsidRPr="006C4F41">
              <w:rPr>
                <w:rFonts w:ascii="Times New Roman" w:hAnsi="Times New Roman" w:cs="Times New Roman"/>
                <w:sz w:val="18"/>
                <w:szCs w:val="18"/>
              </w:rPr>
              <w:t>PAMO, PEC, Journal de chantier, Canevas PV de réception</w:t>
            </w:r>
          </w:p>
        </w:tc>
      </w:tr>
      <w:tr w:rsidR="00B14D36" w:rsidRPr="006C4F41" w:rsidTr="002227E1">
        <w:trPr>
          <w:jc w:val="center"/>
        </w:trPr>
        <w:tc>
          <w:tcPr>
            <w:tcW w:w="2151" w:type="dxa"/>
            <w:vAlign w:val="center"/>
          </w:tcPr>
          <w:p w:rsidR="00B14D36" w:rsidRPr="006C4F41" w:rsidRDefault="00B14D36" w:rsidP="00B14D36">
            <w:pPr>
              <w:pStyle w:val="Paragraphedeliste"/>
              <w:numPr>
                <w:ilvl w:val="0"/>
                <w:numId w:val="16"/>
              </w:numPr>
              <w:ind w:left="206"/>
              <w:rPr>
                <w:rFonts w:ascii="Times New Roman" w:hAnsi="Times New Roman" w:cs="Times New Roman"/>
                <w:b/>
                <w:sz w:val="18"/>
                <w:szCs w:val="18"/>
              </w:rPr>
            </w:pPr>
            <w:r w:rsidRPr="006C4F41">
              <w:rPr>
                <w:rFonts w:ascii="Times New Roman" w:hAnsi="Times New Roman" w:cs="Times New Roman"/>
                <w:b/>
                <w:sz w:val="18"/>
                <w:szCs w:val="18"/>
              </w:rPr>
              <w:t xml:space="preserve">Evaluation communautaire et mise à jour du plan de mise en œuvre </w:t>
            </w:r>
          </w:p>
          <w:p w:rsidR="00B14D36" w:rsidRPr="006C4F41" w:rsidRDefault="00B14D36" w:rsidP="002227E1">
            <w:pPr>
              <w:rPr>
                <w:rFonts w:ascii="Times New Roman" w:hAnsi="Times New Roman" w:cs="Times New Roman"/>
                <w:b/>
                <w:sz w:val="18"/>
                <w:szCs w:val="18"/>
              </w:rPr>
            </w:pPr>
          </w:p>
          <w:p w:rsidR="00B14D36" w:rsidRPr="006C4F41" w:rsidRDefault="00B14D36" w:rsidP="00B14D36">
            <w:pPr>
              <w:pStyle w:val="Paragraphedeliste"/>
              <w:numPr>
                <w:ilvl w:val="0"/>
                <w:numId w:val="16"/>
              </w:numPr>
              <w:ind w:left="206"/>
              <w:rPr>
                <w:rFonts w:ascii="Times New Roman" w:hAnsi="Times New Roman" w:cs="Times New Roman"/>
                <w:b/>
                <w:sz w:val="18"/>
                <w:szCs w:val="18"/>
              </w:rPr>
            </w:pPr>
            <w:r w:rsidRPr="006C4F41">
              <w:rPr>
                <w:rFonts w:ascii="Times New Roman" w:hAnsi="Times New Roman" w:cs="Times New Roman"/>
                <w:b/>
                <w:sz w:val="18"/>
                <w:szCs w:val="18"/>
              </w:rPr>
              <w:t>Evaluation communautaire des services fournis et de la réalisation du plan d'actions de redressement établi précédemment</w:t>
            </w:r>
          </w:p>
        </w:tc>
        <w:tc>
          <w:tcPr>
            <w:tcW w:w="1286" w:type="dxa"/>
            <w:vAlign w:val="center"/>
          </w:tcPr>
          <w:p w:rsidR="00B14D36" w:rsidRPr="00D8579B" w:rsidRDefault="00CD062D" w:rsidP="002227E1">
            <w:pPr>
              <w:jc w:val="center"/>
              <w:rPr>
                <w:rFonts w:ascii="Times New Roman" w:hAnsi="Times New Roman" w:cs="Times New Roman"/>
                <w:b/>
                <w:sz w:val="18"/>
                <w:szCs w:val="18"/>
              </w:rPr>
            </w:pPr>
            <w:r>
              <w:rPr>
                <w:rFonts w:ascii="Times New Roman" w:hAnsi="Times New Roman" w:cs="Times New Roman"/>
                <w:b/>
                <w:sz w:val="18"/>
                <w:szCs w:val="18"/>
              </w:rPr>
              <w:t>1 par chantier</w:t>
            </w:r>
          </w:p>
        </w:tc>
        <w:tc>
          <w:tcPr>
            <w:tcW w:w="2398" w:type="dxa"/>
            <w:vAlign w:val="center"/>
          </w:tcPr>
          <w:p w:rsidR="00B14D36" w:rsidRPr="006C4F41" w:rsidRDefault="00B14D36" w:rsidP="002227E1">
            <w:pPr>
              <w:rPr>
                <w:rFonts w:ascii="Times New Roman" w:hAnsi="Times New Roman" w:cs="Times New Roman"/>
                <w:sz w:val="18"/>
                <w:szCs w:val="18"/>
              </w:rPr>
            </w:pPr>
          </w:p>
          <w:p w:rsidR="00B14D36" w:rsidRPr="006C4F41" w:rsidRDefault="00B14D36" w:rsidP="002227E1">
            <w:pPr>
              <w:rPr>
                <w:rFonts w:ascii="Times New Roman" w:hAnsi="Times New Roman" w:cs="Times New Roman"/>
                <w:sz w:val="18"/>
                <w:szCs w:val="18"/>
              </w:rPr>
            </w:pPr>
          </w:p>
          <w:p w:rsidR="00B14D36" w:rsidRPr="006C4F41" w:rsidRDefault="00B14D36" w:rsidP="002227E1">
            <w:pPr>
              <w:rPr>
                <w:rFonts w:ascii="Times New Roman" w:hAnsi="Times New Roman" w:cs="Times New Roman"/>
                <w:sz w:val="18"/>
                <w:szCs w:val="18"/>
              </w:rPr>
            </w:pPr>
          </w:p>
          <w:p w:rsidR="00B14D36" w:rsidRPr="006C4F41" w:rsidRDefault="00B14D36" w:rsidP="002227E1">
            <w:pPr>
              <w:rPr>
                <w:rFonts w:ascii="Times New Roman" w:hAnsi="Times New Roman" w:cs="Times New Roman"/>
                <w:sz w:val="18"/>
                <w:szCs w:val="18"/>
              </w:rPr>
            </w:pPr>
          </w:p>
          <w:p w:rsidR="00B14D36" w:rsidRPr="006C4F41" w:rsidRDefault="00B14D36" w:rsidP="002227E1">
            <w:pPr>
              <w:rPr>
                <w:rFonts w:ascii="Times New Roman" w:hAnsi="Times New Roman" w:cs="Times New Roman"/>
                <w:sz w:val="18"/>
                <w:szCs w:val="18"/>
              </w:rPr>
            </w:pPr>
            <w:r w:rsidRPr="006C4F41">
              <w:rPr>
                <w:rFonts w:ascii="Times New Roman" w:hAnsi="Times New Roman" w:cs="Times New Roman"/>
                <w:sz w:val="18"/>
                <w:szCs w:val="18"/>
              </w:rPr>
              <w:t>Focus group et /ou AG</w:t>
            </w:r>
          </w:p>
        </w:tc>
        <w:tc>
          <w:tcPr>
            <w:tcW w:w="2249" w:type="dxa"/>
            <w:vAlign w:val="center"/>
          </w:tcPr>
          <w:p w:rsidR="00B14D36" w:rsidRPr="006C4F41" w:rsidRDefault="00B14D36" w:rsidP="002227E1">
            <w:pPr>
              <w:rPr>
                <w:rFonts w:ascii="Times New Roman" w:hAnsi="Times New Roman" w:cs="Times New Roman"/>
                <w:sz w:val="18"/>
                <w:szCs w:val="18"/>
              </w:rPr>
            </w:pPr>
            <w:r w:rsidRPr="006C4F41">
              <w:rPr>
                <w:rFonts w:ascii="Times New Roman" w:hAnsi="Times New Roman" w:cs="Times New Roman"/>
                <w:sz w:val="18"/>
                <w:szCs w:val="18"/>
              </w:rPr>
              <w:t>Equipe Agence de planification</w:t>
            </w:r>
          </w:p>
        </w:tc>
        <w:tc>
          <w:tcPr>
            <w:tcW w:w="1833" w:type="dxa"/>
            <w:vAlign w:val="center"/>
          </w:tcPr>
          <w:p w:rsidR="00B14D36" w:rsidRPr="006C4F41" w:rsidRDefault="00B14D36" w:rsidP="002227E1">
            <w:pPr>
              <w:rPr>
                <w:rFonts w:ascii="Times New Roman" w:hAnsi="Times New Roman" w:cs="Times New Roman"/>
                <w:sz w:val="18"/>
                <w:szCs w:val="18"/>
              </w:rPr>
            </w:pPr>
            <w:r w:rsidRPr="006C4F41">
              <w:rPr>
                <w:rFonts w:ascii="Times New Roman" w:hAnsi="Times New Roman" w:cs="Times New Roman"/>
                <w:sz w:val="18"/>
                <w:szCs w:val="18"/>
              </w:rPr>
              <w:t xml:space="preserve">Communauté </w:t>
            </w:r>
          </w:p>
        </w:tc>
        <w:tc>
          <w:tcPr>
            <w:tcW w:w="3370" w:type="dxa"/>
            <w:vAlign w:val="center"/>
          </w:tcPr>
          <w:p w:rsidR="00B14D36" w:rsidRPr="006C4F41" w:rsidRDefault="00B14D36" w:rsidP="002227E1">
            <w:pPr>
              <w:rPr>
                <w:rFonts w:ascii="Times New Roman" w:hAnsi="Times New Roman" w:cs="Times New Roman"/>
                <w:sz w:val="18"/>
                <w:szCs w:val="18"/>
              </w:rPr>
            </w:pPr>
            <w:r w:rsidRPr="006C4F41">
              <w:rPr>
                <w:rFonts w:ascii="Times New Roman" w:hAnsi="Times New Roman" w:cs="Times New Roman"/>
                <w:sz w:val="18"/>
                <w:szCs w:val="18"/>
              </w:rPr>
              <w:t>Plan de mise en œuvre mis à jour</w:t>
            </w:r>
          </w:p>
          <w:p w:rsidR="00B14D36" w:rsidRPr="006C4F41" w:rsidRDefault="00B14D36" w:rsidP="002227E1">
            <w:pPr>
              <w:rPr>
                <w:rFonts w:ascii="Times New Roman" w:hAnsi="Times New Roman" w:cs="Times New Roman"/>
                <w:sz w:val="18"/>
                <w:szCs w:val="18"/>
              </w:rPr>
            </w:pPr>
          </w:p>
          <w:p w:rsidR="00B14D36" w:rsidRPr="006C4F41" w:rsidRDefault="00B14D36" w:rsidP="002227E1">
            <w:pPr>
              <w:rPr>
                <w:rFonts w:ascii="Times New Roman" w:hAnsi="Times New Roman" w:cs="Times New Roman"/>
                <w:sz w:val="18"/>
                <w:szCs w:val="18"/>
              </w:rPr>
            </w:pPr>
          </w:p>
          <w:p w:rsidR="00B14D36" w:rsidRPr="006C4F41" w:rsidRDefault="00B14D36" w:rsidP="002227E1">
            <w:pPr>
              <w:rPr>
                <w:rFonts w:ascii="Times New Roman" w:hAnsi="Times New Roman" w:cs="Times New Roman"/>
                <w:sz w:val="18"/>
                <w:szCs w:val="18"/>
              </w:rPr>
            </w:pPr>
          </w:p>
          <w:p w:rsidR="00B14D36" w:rsidRPr="006C4F41" w:rsidRDefault="00B14D36" w:rsidP="002227E1">
            <w:pPr>
              <w:rPr>
                <w:rFonts w:ascii="Times New Roman" w:hAnsi="Times New Roman" w:cs="Times New Roman"/>
                <w:sz w:val="18"/>
                <w:szCs w:val="18"/>
              </w:rPr>
            </w:pPr>
          </w:p>
          <w:p w:rsidR="00B14D36" w:rsidRPr="006C4F41" w:rsidRDefault="00B14D36" w:rsidP="002227E1">
            <w:pPr>
              <w:rPr>
                <w:rFonts w:ascii="Times New Roman" w:hAnsi="Times New Roman" w:cs="Times New Roman"/>
                <w:sz w:val="18"/>
                <w:szCs w:val="18"/>
              </w:rPr>
            </w:pPr>
            <w:r w:rsidRPr="006C4F41">
              <w:rPr>
                <w:rFonts w:ascii="Times New Roman" w:hAnsi="Times New Roman" w:cs="Times New Roman"/>
                <w:sz w:val="18"/>
                <w:szCs w:val="18"/>
              </w:rPr>
              <w:t>Plan d'actions de redressement actualisé</w:t>
            </w:r>
          </w:p>
        </w:tc>
        <w:tc>
          <w:tcPr>
            <w:tcW w:w="2220" w:type="dxa"/>
            <w:vAlign w:val="center"/>
          </w:tcPr>
          <w:p w:rsidR="00B14D36" w:rsidRPr="006C4F41" w:rsidRDefault="00B14D36" w:rsidP="002227E1">
            <w:pPr>
              <w:rPr>
                <w:rFonts w:ascii="Times New Roman" w:hAnsi="Times New Roman" w:cs="Times New Roman"/>
                <w:sz w:val="18"/>
                <w:szCs w:val="18"/>
              </w:rPr>
            </w:pPr>
            <w:r w:rsidRPr="006C4F41">
              <w:rPr>
                <w:rFonts w:ascii="Times New Roman" w:hAnsi="Times New Roman" w:cs="Times New Roman"/>
                <w:sz w:val="18"/>
                <w:szCs w:val="18"/>
              </w:rPr>
              <w:t>PAMO et canevas SEC</w:t>
            </w:r>
          </w:p>
        </w:tc>
      </w:tr>
    </w:tbl>
    <w:p w:rsidR="00B14D36" w:rsidRPr="006C4F41" w:rsidRDefault="00B14D36" w:rsidP="00B14D36">
      <w:pPr>
        <w:rPr>
          <w:rFonts w:ascii="Times New Roman" w:hAnsi="Times New Roman" w:cs="Times New Roman"/>
          <w:sz w:val="22"/>
          <w:szCs w:val="22"/>
        </w:rPr>
      </w:pPr>
      <w:r w:rsidRPr="006C4F41">
        <w:rPr>
          <w:rFonts w:ascii="Times New Roman" w:hAnsi="Times New Roman" w:cs="Times New Roman"/>
          <w:sz w:val="22"/>
          <w:szCs w:val="22"/>
        </w:rPr>
        <w:t>(*) CTISD : Commission Technique  Interservices du District ; CPS : Comité de Protection Sociale ; GFL : Groupe de Facilitateurs Locaux</w:t>
      </w:r>
    </w:p>
    <w:p w:rsidR="00B14D36" w:rsidRPr="006C4F41" w:rsidRDefault="00B14D36" w:rsidP="00B14D36">
      <w:pPr>
        <w:rPr>
          <w:rFonts w:ascii="Times New Roman" w:hAnsi="Times New Roman" w:cs="Times New Roman"/>
          <w:sz w:val="22"/>
          <w:szCs w:val="22"/>
        </w:rPr>
        <w:sectPr w:rsidR="00B14D36" w:rsidRPr="006C4F41" w:rsidSect="007F6B9C">
          <w:pgSz w:w="16838" w:h="11906" w:orient="landscape"/>
          <w:pgMar w:top="709" w:right="1134" w:bottom="1418" w:left="1134" w:header="709" w:footer="709" w:gutter="0"/>
          <w:cols w:space="708"/>
          <w:docGrid w:linePitch="360"/>
        </w:sectPr>
      </w:pPr>
    </w:p>
    <w:p w:rsidR="00B14D36" w:rsidRPr="006C4F41" w:rsidRDefault="00B14D36" w:rsidP="00B14D36">
      <w:pPr>
        <w:pStyle w:val="Paragraphedeliste"/>
        <w:numPr>
          <w:ilvl w:val="0"/>
          <w:numId w:val="4"/>
        </w:numPr>
        <w:rPr>
          <w:rFonts w:ascii="Times New Roman" w:hAnsi="Times New Roman" w:cs="Times New Roman"/>
          <w:b/>
          <w:sz w:val="22"/>
          <w:szCs w:val="22"/>
        </w:rPr>
      </w:pPr>
      <w:r w:rsidRPr="006C4F41">
        <w:rPr>
          <w:rFonts w:ascii="Times New Roman" w:hAnsi="Times New Roman" w:cs="Times New Roman"/>
          <w:b/>
          <w:sz w:val="22"/>
          <w:szCs w:val="22"/>
        </w:rPr>
        <w:lastRenderedPageBreak/>
        <w:t>PERSONNEL DU PRESTATAIRE</w:t>
      </w:r>
    </w:p>
    <w:p w:rsidR="00B14D36" w:rsidRPr="006C4F41" w:rsidRDefault="00B14D36" w:rsidP="00B14D36">
      <w:pPr>
        <w:numPr>
          <w:ilvl w:val="0"/>
          <w:numId w:val="3"/>
        </w:numPr>
        <w:rPr>
          <w:rFonts w:ascii="Times New Roman" w:hAnsi="Times New Roman" w:cs="Times New Roman"/>
          <w:sz w:val="22"/>
          <w:szCs w:val="22"/>
          <w:u w:val="single"/>
        </w:rPr>
      </w:pPr>
      <w:r w:rsidRPr="006C4F41">
        <w:rPr>
          <w:rFonts w:ascii="Times New Roman" w:hAnsi="Times New Roman" w:cs="Times New Roman"/>
          <w:sz w:val="22"/>
          <w:szCs w:val="22"/>
          <w:u w:val="single"/>
        </w:rPr>
        <w:t xml:space="preserve">Personnel </w:t>
      </w:r>
    </w:p>
    <w:p w:rsidR="00B14D36" w:rsidRPr="00FB728C" w:rsidRDefault="00B14D36" w:rsidP="00B14D36">
      <w:pPr>
        <w:jc w:val="both"/>
        <w:rPr>
          <w:rFonts w:ascii="Times New Roman" w:hAnsi="Times New Roman" w:cs="Times New Roman"/>
          <w:sz w:val="22"/>
          <w:szCs w:val="22"/>
        </w:rPr>
      </w:pPr>
      <w:r w:rsidRPr="00FB728C">
        <w:rPr>
          <w:rFonts w:ascii="Times New Roman" w:hAnsi="Times New Roman" w:cs="Times New Roman"/>
          <w:sz w:val="22"/>
          <w:szCs w:val="22"/>
        </w:rPr>
        <w:t>L’objectif est d’établir des plans d’aménagement spatial et gestion environnementale pour cinq ans (qui seront mis en œuvre annuellement pendant la durée du FSP par des « Agences d’encadrement » -recrutées parallèlement par le FID) - avec la contribution des attributaires des ACTP.</w:t>
      </w:r>
    </w:p>
    <w:p w:rsidR="00B14D36" w:rsidRPr="006C4F41" w:rsidRDefault="00B14D36" w:rsidP="00B14D36">
      <w:pPr>
        <w:rPr>
          <w:rFonts w:ascii="Times New Roman" w:hAnsi="Times New Roman" w:cs="Times New Roman"/>
          <w:sz w:val="22"/>
          <w:szCs w:val="22"/>
        </w:rPr>
      </w:pPr>
      <w:r w:rsidRPr="006C4F41">
        <w:rPr>
          <w:rFonts w:ascii="Times New Roman" w:hAnsi="Times New Roman" w:cs="Times New Roman"/>
          <w:sz w:val="22"/>
          <w:szCs w:val="22"/>
        </w:rPr>
        <w:t xml:space="preserve">L’Agence de Planification dirigée par </w:t>
      </w:r>
      <w:r w:rsidRPr="006C4F41">
        <w:rPr>
          <w:rFonts w:ascii="Times New Roman" w:hAnsi="Times New Roman" w:cs="Times New Roman"/>
          <w:b/>
          <w:sz w:val="22"/>
          <w:szCs w:val="22"/>
        </w:rPr>
        <w:t>un chef de mission</w:t>
      </w:r>
      <w:r w:rsidRPr="006C4F41">
        <w:rPr>
          <w:rFonts w:ascii="Times New Roman" w:hAnsi="Times New Roman" w:cs="Times New Roman"/>
          <w:sz w:val="22"/>
          <w:szCs w:val="22"/>
        </w:rPr>
        <w:t xml:space="preserve">, intègrera dans son équipe les </w:t>
      </w:r>
      <w:r w:rsidRPr="006C4F41">
        <w:rPr>
          <w:rFonts w:ascii="Times New Roman" w:hAnsi="Times New Roman" w:cs="Times New Roman"/>
          <w:b/>
          <w:sz w:val="22"/>
          <w:szCs w:val="22"/>
        </w:rPr>
        <w:t>compétences clés</w:t>
      </w:r>
      <w:r w:rsidRPr="006C4F41">
        <w:rPr>
          <w:rFonts w:ascii="Times New Roman" w:hAnsi="Times New Roman" w:cs="Times New Roman"/>
          <w:sz w:val="22"/>
          <w:szCs w:val="22"/>
        </w:rPr>
        <w:t xml:space="preserve"> suivantes : </w:t>
      </w:r>
    </w:p>
    <w:p w:rsidR="00B14D36" w:rsidRPr="006C4F41" w:rsidRDefault="00B50498" w:rsidP="00B14D36">
      <w:pPr>
        <w:pStyle w:val="Paragraphedeliste"/>
        <w:numPr>
          <w:ilvl w:val="1"/>
          <w:numId w:val="6"/>
        </w:numPr>
        <w:rPr>
          <w:rFonts w:ascii="Times New Roman" w:hAnsi="Times New Roman" w:cs="Times New Roman"/>
          <w:sz w:val="22"/>
          <w:szCs w:val="22"/>
        </w:rPr>
      </w:pPr>
      <w:r>
        <w:rPr>
          <w:rFonts w:ascii="Times New Roman" w:hAnsi="Times New Roman" w:cs="Times New Roman"/>
          <w:sz w:val="22"/>
          <w:szCs w:val="22"/>
        </w:rPr>
        <w:t>Au moins deux</w:t>
      </w:r>
      <w:r w:rsidR="00B14D36" w:rsidRPr="006C4F41">
        <w:rPr>
          <w:rFonts w:ascii="Times New Roman" w:hAnsi="Times New Roman" w:cs="Times New Roman"/>
          <w:sz w:val="22"/>
          <w:szCs w:val="22"/>
        </w:rPr>
        <w:t xml:space="preserve"> socio organisateur (s), </w:t>
      </w:r>
    </w:p>
    <w:p w:rsidR="00B14D36" w:rsidRPr="006C4F41" w:rsidRDefault="00B50498" w:rsidP="00B14D36">
      <w:pPr>
        <w:pStyle w:val="Paragraphedeliste"/>
        <w:numPr>
          <w:ilvl w:val="1"/>
          <w:numId w:val="6"/>
        </w:numPr>
        <w:rPr>
          <w:rFonts w:ascii="Times New Roman" w:hAnsi="Times New Roman" w:cs="Times New Roman"/>
          <w:sz w:val="22"/>
          <w:szCs w:val="22"/>
        </w:rPr>
      </w:pPr>
      <w:r>
        <w:rPr>
          <w:rFonts w:ascii="Times New Roman" w:hAnsi="Times New Roman" w:cs="Times New Roman"/>
          <w:sz w:val="22"/>
          <w:szCs w:val="22"/>
        </w:rPr>
        <w:t>Au moins deux</w:t>
      </w:r>
      <w:r w:rsidR="00B14D36" w:rsidRPr="006C4F41">
        <w:rPr>
          <w:rFonts w:ascii="Times New Roman" w:hAnsi="Times New Roman" w:cs="Times New Roman"/>
          <w:sz w:val="22"/>
          <w:szCs w:val="22"/>
        </w:rPr>
        <w:t xml:space="preserve"> ingénieurs en Génie Rural ou en Génie civil,</w:t>
      </w:r>
    </w:p>
    <w:p w:rsidR="00B14D36" w:rsidRDefault="00B50498" w:rsidP="00B14D36">
      <w:pPr>
        <w:pStyle w:val="Paragraphedeliste"/>
        <w:numPr>
          <w:ilvl w:val="1"/>
          <w:numId w:val="6"/>
        </w:numPr>
        <w:rPr>
          <w:rFonts w:ascii="Times New Roman" w:hAnsi="Times New Roman" w:cs="Times New Roman"/>
          <w:sz w:val="22"/>
          <w:szCs w:val="22"/>
        </w:rPr>
      </w:pPr>
      <w:r>
        <w:rPr>
          <w:rFonts w:ascii="Times New Roman" w:hAnsi="Times New Roman" w:cs="Times New Roman"/>
          <w:sz w:val="22"/>
          <w:szCs w:val="22"/>
        </w:rPr>
        <w:t>Au moins deux</w:t>
      </w:r>
      <w:r w:rsidR="00B14D36" w:rsidRPr="006C4F41">
        <w:rPr>
          <w:rFonts w:ascii="Times New Roman" w:hAnsi="Times New Roman" w:cs="Times New Roman"/>
          <w:sz w:val="22"/>
          <w:szCs w:val="22"/>
        </w:rPr>
        <w:t xml:space="preserve"> ingénieurs a</w:t>
      </w:r>
      <w:r>
        <w:rPr>
          <w:rFonts w:ascii="Times New Roman" w:hAnsi="Times New Roman" w:cs="Times New Roman"/>
          <w:sz w:val="22"/>
          <w:szCs w:val="22"/>
        </w:rPr>
        <w:t>gronomes et/ou environnementalistes et</w:t>
      </w:r>
    </w:p>
    <w:p w:rsidR="00B50498" w:rsidRPr="006C4F41" w:rsidRDefault="00B50498" w:rsidP="00B14D36">
      <w:pPr>
        <w:pStyle w:val="Paragraphedeliste"/>
        <w:numPr>
          <w:ilvl w:val="1"/>
          <w:numId w:val="6"/>
        </w:numPr>
        <w:rPr>
          <w:rFonts w:ascii="Times New Roman" w:hAnsi="Times New Roman" w:cs="Times New Roman"/>
          <w:sz w:val="22"/>
          <w:szCs w:val="22"/>
        </w:rPr>
      </w:pPr>
      <w:r>
        <w:rPr>
          <w:rFonts w:ascii="Times New Roman" w:hAnsi="Times New Roman" w:cs="Times New Roman"/>
          <w:sz w:val="22"/>
          <w:szCs w:val="22"/>
        </w:rPr>
        <w:t xml:space="preserve">Un </w:t>
      </w:r>
      <w:proofErr w:type="spellStart"/>
      <w:r>
        <w:rPr>
          <w:rFonts w:ascii="Times New Roman" w:hAnsi="Times New Roman" w:cs="Times New Roman"/>
          <w:sz w:val="22"/>
          <w:szCs w:val="22"/>
        </w:rPr>
        <w:t>SIGiste</w:t>
      </w:r>
      <w:proofErr w:type="spellEnd"/>
      <w:r>
        <w:rPr>
          <w:rFonts w:ascii="Times New Roman" w:hAnsi="Times New Roman" w:cs="Times New Roman"/>
          <w:sz w:val="22"/>
          <w:szCs w:val="22"/>
        </w:rPr>
        <w:t>.</w:t>
      </w:r>
    </w:p>
    <w:p w:rsidR="00B14D36" w:rsidRPr="006C4F41" w:rsidRDefault="00B14D36" w:rsidP="00B14D36">
      <w:pPr>
        <w:jc w:val="both"/>
        <w:rPr>
          <w:rFonts w:ascii="Times New Roman" w:hAnsi="Times New Roman" w:cs="Times New Roman"/>
          <w:color w:val="000000"/>
          <w:sz w:val="22"/>
          <w:szCs w:val="22"/>
          <w:lang w:eastAsia="fr-FR"/>
        </w:rPr>
      </w:pPr>
      <w:r w:rsidRPr="006C4F41">
        <w:rPr>
          <w:rFonts w:ascii="Times New Roman" w:hAnsi="Times New Roman" w:cs="Times New Roman"/>
          <w:b/>
          <w:i/>
          <w:sz w:val="22"/>
          <w:szCs w:val="22"/>
        </w:rPr>
        <w:t xml:space="preserve">Le chef de mission </w:t>
      </w:r>
      <w:r w:rsidR="00B50498">
        <w:rPr>
          <w:rFonts w:ascii="Times New Roman" w:hAnsi="Times New Roman" w:cs="Times New Roman"/>
          <w:sz w:val="22"/>
          <w:szCs w:val="22"/>
        </w:rPr>
        <w:t>est diplômé niveau BACC+</w:t>
      </w:r>
      <w:r w:rsidRPr="006C4F41">
        <w:rPr>
          <w:rFonts w:ascii="Times New Roman" w:hAnsi="Times New Roman" w:cs="Times New Roman"/>
          <w:sz w:val="22"/>
          <w:szCs w:val="22"/>
        </w:rPr>
        <w:t xml:space="preserve">5 en sciences sociales, ou agronomie, ou génie rural, avec une expérience en planification. Il assure la bonne gestion du contrat et dirige les opérations sur le terrain. Il est également le responsable de </w:t>
      </w:r>
      <w:r w:rsidRPr="006C4F41">
        <w:rPr>
          <w:rFonts w:ascii="Times New Roman" w:hAnsi="Times New Roman" w:cs="Times New Roman"/>
          <w:color w:val="000000"/>
          <w:sz w:val="22"/>
          <w:szCs w:val="22"/>
          <w:lang w:eastAsia="fr-FR"/>
        </w:rPr>
        <w:t>l’analyse technique de faisabilité des activités, l’évaluation des besoins financiers, la conception du système de suivi – évaluation, le montage du Plan quinquennal et des  Plans annuels de mise en œuvre.</w:t>
      </w:r>
      <w:r w:rsidRPr="006C4F41">
        <w:rPr>
          <w:rFonts w:ascii="Times New Roman" w:hAnsi="Times New Roman" w:cs="Times New Roman"/>
          <w:sz w:val="22"/>
          <w:szCs w:val="22"/>
        </w:rPr>
        <w:t xml:space="preserve"> Il doit donc avoir une bonne capacité de gestionnaire avec des compétences en planification rurale.</w:t>
      </w:r>
    </w:p>
    <w:p w:rsidR="00B14D36" w:rsidRPr="006C4F41" w:rsidRDefault="00B14D36" w:rsidP="00B14D36">
      <w:pPr>
        <w:jc w:val="both"/>
        <w:rPr>
          <w:rFonts w:ascii="Times New Roman" w:hAnsi="Times New Roman" w:cs="Times New Roman"/>
          <w:color w:val="000000"/>
          <w:sz w:val="22"/>
          <w:szCs w:val="22"/>
          <w:lang w:eastAsia="fr-FR"/>
        </w:rPr>
      </w:pPr>
      <w:r w:rsidRPr="006C4F41">
        <w:rPr>
          <w:rFonts w:ascii="Times New Roman" w:hAnsi="Times New Roman" w:cs="Times New Roman"/>
          <w:b/>
          <w:i/>
          <w:sz w:val="22"/>
          <w:szCs w:val="22"/>
        </w:rPr>
        <w:t>Les socio organisateur</w:t>
      </w:r>
      <w:r w:rsidRPr="006C4F41">
        <w:rPr>
          <w:rFonts w:ascii="Times New Roman" w:hAnsi="Times New Roman" w:cs="Times New Roman"/>
          <w:i/>
          <w:sz w:val="22"/>
          <w:szCs w:val="22"/>
        </w:rPr>
        <w:t xml:space="preserve">s </w:t>
      </w:r>
      <w:r w:rsidRPr="006C4F41">
        <w:rPr>
          <w:rFonts w:ascii="Times New Roman" w:hAnsi="Times New Roman" w:cs="Times New Roman"/>
          <w:sz w:val="22"/>
          <w:szCs w:val="22"/>
        </w:rPr>
        <w:t>doivent avoir un diplôme de BAC</w:t>
      </w:r>
      <w:r w:rsidR="00B50498">
        <w:rPr>
          <w:rFonts w:ascii="Times New Roman" w:hAnsi="Times New Roman" w:cs="Times New Roman"/>
          <w:sz w:val="22"/>
          <w:szCs w:val="22"/>
        </w:rPr>
        <w:t>C</w:t>
      </w:r>
      <w:r w:rsidRPr="006C4F41">
        <w:rPr>
          <w:rFonts w:ascii="Times New Roman" w:hAnsi="Times New Roman" w:cs="Times New Roman"/>
          <w:sz w:val="22"/>
          <w:szCs w:val="22"/>
        </w:rPr>
        <w:t>+ 3 en Sciences Sociales. Ils assurent la conduite de toutes les activités liées à la mobilisation sociale.</w:t>
      </w:r>
      <w:r w:rsidRPr="006C4F41">
        <w:rPr>
          <w:rFonts w:ascii="Times New Roman" w:hAnsi="Times New Roman" w:cs="Times New Roman"/>
          <w:color w:val="000000"/>
          <w:sz w:val="22"/>
          <w:szCs w:val="22"/>
          <w:lang w:eastAsia="fr-FR"/>
        </w:rPr>
        <w:t xml:space="preserve"> Ils organisent l’information de la communauté, l’Assemblée Générale avec les autorités locales, la gestion des conflits (notamment en matière foncière), la conception de la stratégie de communication. Ils animent également les séances de diagnostic participatif.</w:t>
      </w:r>
    </w:p>
    <w:p w:rsidR="00B14D36" w:rsidRPr="006C4F41" w:rsidRDefault="00B14D36" w:rsidP="00B14D36">
      <w:pPr>
        <w:jc w:val="both"/>
        <w:rPr>
          <w:rFonts w:ascii="Times New Roman" w:hAnsi="Times New Roman" w:cs="Times New Roman"/>
          <w:color w:val="000000"/>
          <w:sz w:val="22"/>
          <w:szCs w:val="22"/>
          <w:lang w:eastAsia="fr-FR"/>
        </w:rPr>
      </w:pPr>
      <w:r w:rsidRPr="006C4F41">
        <w:rPr>
          <w:rFonts w:ascii="Times New Roman" w:hAnsi="Times New Roman" w:cs="Times New Roman"/>
          <w:b/>
          <w:i/>
          <w:color w:val="000000"/>
          <w:sz w:val="22"/>
          <w:szCs w:val="22"/>
          <w:lang w:eastAsia="fr-FR"/>
        </w:rPr>
        <w:t>Les ingénieurs en Génie Rural ou en Génie Civil</w:t>
      </w:r>
      <w:r w:rsidR="000E2E06">
        <w:rPr>
          <w:rFonts w:ascii="Times New Roman" w:hAnsi="Times New Roman" w:cs="Times New Roman"/>
          <w:color w:val="000000"/>
          <w:sz w:val="22"/>
          <w:szCs w:val="22"/>
          <w:lang w:eastAsia="fr-FR"/>
        </w:rPr>
        <w:t>,</w:t>
      </w:r>
      <w:r w:rsidRPr="006C4F41">
        <w:rPr>
          <w:rFonts w:ascii="Times New Roman" w:hAnsi="Times New Roman" w:cs="Times New Roman"/>
          <w:color w:val="000000"/>
          <w:sz w:val="22"/>
          <w:szCs w:val="22"/>
          <w:lang w:eastAsia="fr-FR"/>
        </w:rPr>
        <w:t xml:space="preserve"> participent à l’identification des activités d'aménagement, la description des itinéraires techniques, l’évaluation technique des activités et la cartographie des différentes zones d’intervention. Pour certaines infrastructures (barrage, bâche, canaux, digues, …) ils réali</w:t>
      </w:r>
      <w:r w:rsidR="00DB5BCE">
        <w:rPr>
          <w:rFonts w:ascii="Times New Roman" w:hAnsi="Times New Roman" w:cs="Times New Roman"/>
          <w:color w:val="000000"/>
          <w:sz w:val="22"/>
          <w:szCs w:val="22"/>
          <w:lang w:eastAsia="fr-FR"/>
        </w:rPr>
        <w:t>sent les études de base (</w:t>
      </w:r>
      <w:proofErr w:type="spellStart"/>
      <w:r w:rsidR="00DB5BCE">
        <w:rPr>
          <w:rFonts w:ascii="Times New Roman" w:hAnsi="Times New Roman" w:cs="Times New Roman"/>
          <w:color w:val="000000"/>
          <w:sz w:val="22"/>
          <w:szCs w:val="22"/>
          <w:lang w:eastAsia="fr-FR"/>
        </w:rPr>
        <w:t xml:space="preserve">Avant </w:t>
      </w:r>
      <w:r w:rsidRPr="006C4F41">
        <w:rPr>
          <w:rFonts w:ascii="Times New Roman" w:hAnsi="Times New Roman" w:cs="Times New Roman"/>
          <w:color w:val="000000"/>
          <w:sz w:val="22"/>
          <w:szCs w:val="22"/>
          <w:lang w:eastAsia="fr-FR"/>
        </w:rPr>
        <w:t>Projet</w:t>
      </w:r>
      <w:proofErr w:type="spellEnd"/>
      <w:r w:rsidRPr="006C4F41">
        <w:rPr>
          <w:rFonts w:ascii="Times New Roman" w:hAnsi="Times New Roman" w:cs="Times New Roman"/>
          <w:color w:val="000000"/>
          <w:sz w:val="22"/>
          <w:szCs w:val="22"/>
          <w:lang w:eastAsia="fr-FR"/>
        </w:rPr>
        <w:t xml:space="preserve"> Sommaire, voire </w:t>
      </w:r>
      <w:proofErr w:type="spellStart"/>
      <w:r w:rsidRPr="006C4F41">
        <w:rPr>
          <w:rFonts w:ascii="Times New Roman" w:hAnsi="Times New Roman" w:cs="Times New Roman"/>
          <w:color w:val="000000"/>
          <w:sz w:val="22"/>
          <w:szCs w:val="22"/>
          <w:lang w:eastAsia="fr-FR"/>
        </w:rPr>
        <w:t>Avant Projet</w:t>
      </w:r>
      <w:proofErr w:type="spellEnd"/>
      <w:r w:rsidRPr="006C4F41">
        <w:rPr>
          <w:rFonts w:ascii="Times New Roman" w:hAnsi="Times New Roman" w:cs="Times New Roman"/>
          <w:color w:val="000000"/>
          <w:sz w:val="22"/>
          <w:szCs w:val="22"/>
          <w:lang w:eastAsia="fr-FR"/>
        </w:rPr>
        <w:t xml:space="preserve"> Détaillé).</w:t>
      </w:r>
    </w:p>
    <w:p w:rsidR="00B14D36" w:rsidRDefault="00B14D36" w:rsidP="00B14D36">
      <w:pPr>
        <w:jc w:val="both"/>
        <w:rPr>
          <w:rFonts w:ascii="Times New Roman" w:hAnsi="Times New Roman" w:cs="Times New Roman"/>
          <w:color w:val="000000"/>
          <w:sz w:val="22"/>
          <w:szCs w:val="22"/>
          <w:lang w:eastAsia="fr-FR"/>
        </w:rPr>
      </w:pPr>
      <w:r w:rsidRPr="006C4F41">
        <w:rPr>
          <w:rFonts w:ascii="Times New Roman" w:hAnsi="Times New Roman" w:cs="Times New Roman"/>
          <w:b/>
          <w:i/>
          <w:color w:val="000000"/>
          <w:sz w:val="22"/>
          <w:szCs w:val="22"/>
          <w:lang w:eastAsia="fr-FR"/>
        </w:rPr>
        <w:t>Les ingénieurs agronomes seront en même temps les environnementalistes de l’équipe de terrain de l’</w:t>
      </w:r>
      <w:proofErr w:type="spellStart"/>
      <w:r w:rsidRPr="006C4F41">
        <w:rPr>
          <w:rFonts w:ascii="Times New Roman" w:hAnsi="Times New Roman" w:cs="Times New Roman"/>
          <w:b/>
          <w:i/>
          <w:color w:val="000000"/>
          <w:sz w:val="22"/>
          <w:szCs w:val="22"/>
          <w:lang w:eastAsia="fr-FR"/>
        </w:rPr>
        <w:t>AP</w:t>
      </w:r>
      <w:r w:rsidR="00212CEF">
        <w:rPr>
          <w:rFonts w:ascii="Times New Roman" w:hAnsi="Times New Roman" w:cs="Times New Roman"/>
          <w:b/>
          <w:i/>
          <w:color w:val="000000"/>
          <w:sz w:val="22"/>
          <w:szCs w:val="22"/>
          <w:lang w:eastAsia="fr-FR"/>
        </w:rPr>
        <w:t>l</w:t>
      </w:r>
      <w:proofErr w:type="spellEnd"/>
      <w:r w:rsidRPr="006C4F41">
        <w:rPr>
          <w:rFonts w:ascii="Times New Roman" w:hAnsi="Times New Roman" w:cs="Times New Roman"/>
          <w:b/>
          <w:i/>
          <w:color w:val="000000"/>
          <w:sz w:val="22"/>
          <w:szCs w:val="22"/>
          <w:lang w:eastAsia="fr-FR"/>
        </w:rPr>
        <w:t>.</w:t>
      </w:r>
      <w:r w:rsidRPr="006C4F41">
        <w:rPr>
          <w:rFonts w:ascii="Times New Roman" w:hAnsi="Times New Roman" w:cs="Times New Roman"/>
          <w:color w:val="000000"/>
          <w:sz w:val="22"/>
          <w:szCs w:val="22"/>
          <w:lang w:eastAsia="fr-FR"/>
        </w:rPr>
        <w:t xml:space="preserve"> Ils effectuent ainsi la conception des mesures environnementales, l’identification des activités agricoles, de Lutte </w:t>
      </w:r>
      <w:proofErr w:type="spellStart"/>
      <w:r w:rsidRPr="006C4F41">
        <w:rPr>
          <w:rFonts w:ascii="Times New Roman" w:hAnsi="Times New Roman" w:cs="Times New Roman"/>
          <w:color w:val="000000"/>
          <w:sz w:val="22"/>
          <w:szCs w:val="22"/>
          <w:lang w:eastAsia="fr-FR"/>
        </w:rPr>
        <w:t>Anti-Erosive</w:t>
      </w:r>
      <w:proofErr w:type="spellEnd"/>
      <w:r w:rsidRPr="006C4F41">
        <w:rPr>
          <w:rFonts w:ascii="Times New Roman" w:hAnsi="Times New Roman" w:cs="Times New Roman"/>
          <w:color w:val="000000"/>
          <w:sz w:val="22"/>
          <w:szCs w:val="22"/>
          <w:lang w:eastAsia="fr-FR"/>
        </w:rPr>
        <w:t xml:space="preserve"> (LAE) et environnementales, ainsi que la description des itinéraires techniques des activités conformément aux directives telles que définies dans </w:t>
      </w:r>
      <w:r w:rsidRPr="006C4F41">
        <w:rPr>
          <w:rFonts w:ascii="Times New Roman" w:hAnsi="Times New Roman" w:cs="Times New Roman"/>
          <w:b/>
          <w:color w:val="000000"/>
          <w:sz w:val="22"/>
          <w:szCs w:val="22"/>
          <w:lang w:eastAsia="fr-FR"/>
        </w:rPr>
        <w:t>le CGES</w:t>
      </w:r>
      <w:r w:rsidRPr="006C4F41">
        <w:rPr>
          <w:rStyle w:val="Appelnotedebasdep"/>
          <w:rFonts w:ascii="Times New Roman" w:hAnsi="Times New Roman" w:cs="Times New Roman"/>
          <w:color w:val="000000"/>
          <w:sz w:val="22"/>
          <w:szCs w:val="22"/>
          <w:lang w:eastAsia="fr-FR"/>
        </w:rPr>
        <w:footnoteReference w:id="1"/>
      </w:r>
      <w:r w:rsidRPr="006C4F41">
        <w:rPr>
          <w:rFonts w:ascii="Times New Roman" w:hAnsi="Times New Roman" w:cs="Times New Roman"/>
          <w:b/>
          <w:color w:val="000000"/>
          <w:sz w:val="22"/>
          <w:szCs w:val="22"/>
          <w:lang w:eastAsia="fr-FR"/>
        </w:rPr>
        <w:t xml:space="preserve"> et le CPR</w:t>
      </w:r>
      <w:r w:rsidRPr="006C4F41">
        <w:rPr>
          <w:rStyle w:val="Appelnotedebasdep"/>
          <w:rFonts w:ascii="Times New Roman" w:hAnsi="Times New Roman" w:cs="Times New Roman"/>
          <w:color w:val="000000"/>
          <w:sz w:val="22"/>
          <w:szCs w:val="22"/>
          <w:lang w:eastAsia="fr-FR"/>
        </w:rPr>
        <w:footnoteReference w:id="2"/>
      </w:r>
      <w:r w:rsidRPr="006C4F41">
        <w:rPr>
          <w:rFonts w:ascii="Times New Roman" w:hAnsi="Times New Roman" w:cs="Times New Roman"/>
          <w:color w:val="000000"/>
          <w:sz w:val="22"/>
          <w:szCs w:val="22"/>
          <w:lang w:eastAsia="fr-FR"/>
        </w:rPr>
        <w:t xml:space="preserve"> destinés à la mise en œuvre des FSP. Ils développeront, le cas échéant, les outils additionnels sur la base des documents de référence suscités et apposeront les quitus environnementaux par activité selon les prescriptions du CGES et CPR.</w:t>
      </w:r>
    </w:p>
    <w:p w:rsidR="000E2E06" w:rsidRPr="006C4F41" w:rsidRDefault="000E2E06" w:rsidP="00B14D36">
      <w:pPr>
        <w:jc w:val="both"/>
        <w:rPr>
          <w:rFonts w:ascii="Times New Roman" w:hAnsi="Times New Roman" w:cs="Times New Roman"/>
          <w:color w:val="000000"/>
          <w:sz w:val="22"/>
          <w:szCs w:val="22"/>
          <w:lang w:eastAsia="fr-FR"/>
        </w:rPr>
      </w:pPr>
      <w:r w:rsidRPr="00B50498">
        <w:rPr>
          <w:rFonts w:ascii="Times New Roman" w:hAnsi="Times New Roman" w:cs="Times New Roman"/>
          <w:b/>
          <w:i/>
          <w:color w:val="000000"/>
          <w:sz w:val="22"/>
          <w:szCs w:val="22"/>
          <w:lang w:eastAsia="fr-FR"/>
        </w:rPr>
        <w:t xml:space="preserve">Un </w:t>
      </w:r>
      <w:proofErr w:type="spellStart"/>
      <w:r w:rsidRPr="00B50498">
        <w:rPr>
          <w:rFonts w:ascii="Times New Roman" w:hAnsi="Times New Roman" w:cs="Times New Roman"/>
          <w:b/>
          <w:i/>
          <w:color w:val="000000"/>
          <w:sz w:val="22"/>
          <w:szCs w:val="22"/>
          <w:lang w:eastAsia="fr-FR"/>
        </w:rPr>
        <w:t>SIGiste</w:t>
      </w:r>
      <w:proofErr w:type="spellEnd"/>
      <w:r w:rsidRPr="00B50498">
        <w:rPr>
          <w:rFonts w:ascii="Times New Roman" w:hAnsi="Times New Roman" w:cs="Times New Roman"/>
          <w:b/>
          <w:i/>
          <w:color w:val="000000"/>
          <w:sz w:val="22"/>
          <w:szCs w:val="22"/>
          <w:lang w:eastAsia="fr-FR"/>
        </w:rPr>
        <w:t xml:space="preserve"> ayant des expériences sur des cartes thématiques et des analyses spatiales,</w:t>
      </w:r>
      <w:r w:rsidRPr="00B50498">
        <w:rPr>
          <w:rFonts w:ascii="Times New Roman" w:hAnsi="Times New Roman" w:cs="Times New Roman"/>
          <w:color w:val="000000"/>
          <w:sz w:val="22"/>
          <w:szCs w:val="22"/>
          <w:lang w:eastAsia="fr-FR"/>
        </w:rPr>
        <w:t xml:space="preserve"> qui élabore les cartes thématiques nécessaires des terroirs et présente sur fond de carte la situation actuelle et future </w:t>
      </w:r>
      <w:r w:rsidR="00263647" w:rsidRPr="00B50498">
        <w:rPr>
          <w:rFonts w:ascii="Times New Roman" w:hAnsi="Times New Roman" w:cs="Times New Roman"/>
          <w:color w:val="000000"/>
          <w:sz w:val="22"/>
          <w:szCs w:val="22"/>
          <w:lang w:eastAsia="fr-FR"/>
        </w:rPr>
        <w:t xml:space="preserve">des </w:t>
      </w:r>
      <w:r w:rsidR="00B50498" w:rsidRPr="00B50498">
        <w:rPr>
          <w:rFonts w:ascii="Times New Roman" w:hAnsi="Times New Roman" w:cs="Times New Roman"/>
          <w:color w:val="000000"/>
          <w:sz w:val="22"/>
          <w:szCs w:val="22"/>
          <w:lang w:eastAsia="fr-FR"/>
        </w:rPr>
        <w:lastRenderedPageBreak/>
        <w:t>terroirs</w:t>
      </w:r>
      <w:r w:rsidR="00263647" w:rsidRPr="00B50498">
        <w:rPr>
          <w:rFonts w:ascii="Times New Roman" w:hAnsi="Times New Roman" w:cs="Times New Roman"/>
          <w:color w:val="000000"/>
          <w:sz w:val="22"/>
          <w:szCs w:val="22"/>
          <w:lang w:eastAsia="fr-FR"/>
        </w:rPr>
        <w:t xml:space="preserve">. Il élaborera une base de données simple (sur </w:t>
      </w:r>
      <w:proofErr w:type="spellStart"/>
      <w:r w:rsidR="00263647" w:rsidRPr="00B50498">
        <w:rPr>
          <w:rFonts w:ascii="Times New Roman" w:hAnsi="Times New Roman" w:cs="Times New Roman"/>
          <w:color w:val="000000"/>
          <w:sz w:val="22"/>
          <w:szCs w:val="22"/>
          <w:lang w:eastAsia="fr-FR"/>
        </w:rPr>
        <w:t>excel</w:t>
      </w:r>
      <w:proofErr w:type="spellEnd"/>
      <w:r w:rsidR="00263647" w:rsidRPr="00B50498">
        <w:rPr>
          <w:rFonts w:ascii="Times New Roman" w:hAnsi="Times New Roman" w:cs="Times New Roman"/>
          <w:color w:val="000000"/>
          <w:sz w:val="22"/>
          <w:szCs w:val="22"/>
          <w:lang w:eastAsia="fr-FR"/>
        </w:rPr>
        <w:t>) des coordonnées prises sur le district d’intervention</w:t>
      </w:r>
      <w:r w:rsidR="00B50498" w:rsidRPr="00B50498">
        <w:rPr>
          <w:rFonts w:ascii="Times New Roman" w:hAnsi="Times New Roman" w:cs="Times New Roman"/>
          <w:color w:val="000000"/>
          <w:sz w:val="22"/>
          <w:szCs w:val="22"/>
          <w:lang w:eastAsia="fr-FR"/>
        </w:rPr>
        <w:t xml:space="preserve"> et des fichiers SHP</w:t>
      </w:r>
      <w:r w:rsidR="00263647" w:rsidRPr="00B50498">
        <w:rPr>
          <w:rFonts w:ascii="Times New Roman" w:hAnsi="Times New Roman" w:cs="Times New Roman"/>
          <w:color w:val="000000"/>
          <w:sz w:val="22"/>
          <w:szCs w:val="22"/>
          <w:lang w:eastAsia="fr-FR"/>
        </w:rPr>
        <w:t>.</w:t>
      </w:r>
      <w:r w:rsidR="00263647">
        <w:rPr>
          <w:rFonts w:ascii="Times New Roman" w:hAnsi="Times New Roman" w:cs="Times New Roman"/>
          <w:color w:val="000000"/>
          <w:sz w:val="22"/>
          <w:szCs w:val="22"/>
          <w:lang w:eastAsia="fr-FR"/>
        </w:rPr>
        <w:t xml:space="preserve"> </w:t>
      </w:r>
    </w:p>
    <w:p w:rsidR="00B14D36" w:rsidRPr="006C4F41" w:rsidRDefault="00B14D36" w:rsidP="00B14D36">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Times New Roman" w:hAnsi="Times New Roman" w:cs="Times New Roman"/>
          <w:sz w:val="22"/>
          <w:szCs w:val="22"/>
        </w:rPr>
      </w:pPr>
      <w:r w:rsidRPr="006C4F41">
        <w:rPr>
          <w:rFonts w:ascii="Times New Roman" w:hAnsi="Times New Roman" w:cs="Times New Roman"/>
          <w:sz w:val="22"/>
          <w:szCs w:val="22"/>
        </w:rPr>
        <w:t>L’Agence de planification précisera dans son offre de prestation </w:t>
      </w:r>
      <w:r w:rsidRPr="006C4F41">
        <w:rPr>
          <w:rFonts w:ascii="Times New Roman" w:hAnsi="Times New Roman" w:cs="Times New Roman"/>
          <w:b/>
          <w:sz w:val="22"/>
          <w:szCs w:val="22"/>
        </w:rPr>
        <w:t>(partie méthodologique)</w:t>
      </w:r>
      <w:r w:rsidRPr="006C4F41">
        <w:rPr>
          <w:rFonts w:ascii="Times New Roman" w:hAnsi="Times New Roman" w:cs="Times New Roman"/>
          <w:sz w:val="22"/>
          <w:szCs w:val="22"/>
        </w:rPr>
        <w:t> :</w:t>
      </w:r>
    </w:p>
    <w:p w:rsidR="00B14D36" w:rsidRPr="006C4F41" w:rsidRDefault="00B14D36" w:rsidP="00B14D36">
      <w:pPr>
        <w:pStyle w:val="Paragraphedeliste"/>
        <w:numPr>
          <w:ilvl w:val="0"/>
          <w:numId w:val="12"/>
        </w:numPr>
        <w:pBdr>
          <w:top w:val="single" w:sz="4" w:space="1" w:color="auto"/>
          <w:left w:val="single" w:sz="4" w:space="4" w:color="auto"/>
          <w:bottom w:val="single" w:sz="4" w:space="1" w:color="auto"/>
          <w:right w:val="single" w:sz="4" w:space="4" w:color="auto"/>
        </w:pBdr>
        <w:shd w:val="clear" w:color="auto" w:fill="BFBFBF" w:themeFill="background1" w:themeFillShade="BF"/>
        <w:jc w:val="both"/>
        <w:rPr>
          <w:rFonts w:ascii="Times New Roman" w:hAnsi="Times New Roman" w:cs="Times New Roman"/>
          <w:sz w:val="22"/>
          <w:szCs w:val="22"/>
        </w:rPr>
      </w:pPr>
      <w:r w:rsidRPr="006C4F41">
        <w:rPr>
          <w:rFonts w:ascii="Times New Roman" w:hAnsi="Times New Roman" w:cs="Times New Roman"/>
          <w:sz w:val="22"/>
          <w:szCs w:val="22"/>
        </w:rPr>
        <w:t>Le nombre de spécialistes affectés à la mission (socio-organisateurs, Ingénieurs) sur la base du nombre de terroir d’intervention,</w:t>
      </w:r>
    </w:p>
    <w:p w:rsidR="00B14D36" w:rsidRPr="006C4F41" w:rsidRDefault="00B14D36" w:rsidP="00B14D36">
      <w:pPr>
        <w:pStyle w:val="Paragraphedeliste"/>
        <w:numPr>
          <w:ilvl w:val="0"/>
          <w:numId w:val="12"/>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Times New Roman" w:hAnsi="Times New Roman" w:cs="Times New Roman"/>
          <w:sz w:val="22"/>
          <w:szCs w:val="22"/>
        </w:rPr>
      </w:pPr>
      <w:r w:rsidRPr="006C4F41">
        <w:rPr>
          <w:rFonts w:ascii="Times New Roman" w:hAnsi="Times New Roman" w:cs="Times New Roman"/>
          <w:sz w:val="22"/>
          <w:szCs w:val="22"/>
        </w:rPr>
        <w:t>Les durées d’intervention de chaque spécialiste par terroir et pour l’ensemble du district.</w:t>
      </w:r>
    </w:p>
    <w:p w:rsidR="00B14D36" w:rsidRDefault="00B14D36" w:rsidP="00B14D36">
      <w:pPr>
        <w:tabs>
          <w:tab w:val="right" w:pos="7218"/>
        </w:tabs>
        <w:jc w:val="both"/>
        <w:rPr>
          <w:rFonts w:ascii="Times New Roman" w:hAnsi="Times New Roman" w:cs="Times New Roman"/>
          <w:b/>
        </w:rPr>
      </w:pPr>
      <w:r w:rsidRPr="006C4F41">
        <w:rPr>
          <w:rFonts w:ascii="Times New Roman" w:hAnsi="Times New Roman" w:cs="Times New Roman"/>
          <w:b/>
        </w:rPr>
        <w:t>Dans le cas où le Consultant soumissionne pour plusieurs lots, il devra présenter des personnels clés différents pour chacun des lots pour lesquels il soumissionne.</w:t>
      </w:r>
    </w:p>
    <w:p w:rsidR="00B14D36" w:rsidRPr="001E5AEB" w:rsidRDefault="00B14D36" w:rsidP="00B14D36">
      <w:pPr>
        <w:tabs>
          <w:tab w:val="right" w:pos="7218"/>
        </w:tabs>
        <w:jc w:val="both"/>
        <w:rPr>
          <w:rFonts w:ascii="Times New Roman" w:hAnsi="Times New Roman" w:cs="Times New Roman"/>
          <w:b/>
          <w:u w:val="single"/>
        </w:rPr>
      </w:pPr>
      <w:r w:rsidRPr="001E5AEB">
        <w:rPr>
          <w:rFonts w:ascii="Times New Roman" w:hAnsi="Times New Roman" w:cs="Times New Roman"/>
          <w:b/>
          <w:u w:val="single"/>
        </w:rPr>
        <w:t xml:space="preserve">Durée </w:t>
      </w:r>
      <w:proofErr w:type="spellStart"/>
      <w:r w:rsidRPr="001E5AEB">
        <w:rPr>
          <w:rFonts w:ascii="Times New Roman" w:hAnsi="Times New Roman" w:cs="Times New Roman"/>
          <w:b/>
          <w:u w:val="single"/>
        </w:rPr>
        <w:t>previsionnelle</w:t>
      </w:r>
      <w:proofErr w:type="spellEnd"/>
      <w:r w:rsidRPr="001E5AEB">
        <w:rPr>
          <w:rFonts w:ascii="Times New Roman" w:hAnsi="Times New Roman" w:cs="Times New Roman"/>
          <w:b/>
          <w:u w:val="single"/>
        </w:rPr>
        <w:t xml:space="preserve"> d’intervention durant la mise en œuvre des travaux</w:t>
      </w:r>
    </w:p>
    <w:tbl>
      <w:tblPr>
        <w:tblStyle w:val="Grilledutableau"/>
        <w:tblW w:w="0" w:type="auto"/>
        <w:tblLook w:val="04A0" w:firstRow="1" w:lastRow="0" w:firstColumn="1" w:lastColumn="0" w:noHBand="0" w:noVBand="1"/>
      </w:tblPr>
      <w:tblGrid>
        <w:gridCol w:w="3823"/>
        <w:gridCol w:w="1417"/>
        <w:gridCol w:w="3822"/>
      </w:tblGrid>
      <w:tr w:rsidR="00B14D36" w:rsidRPr="00906DDA" w:rsidTr="00906DDA">
        <w:tc>
          <w:tcPr>
            <w:tcW w:w="3823" w:type="dxa"/>
            <w:vAlign w:val="center"/>
          </w:tcPr>
          <w:p w:rsidR="00B14D36" w:rsidRPr="00906DDA" w:rsidRDefault="00B14D36" w:rsidP="00906DDA">
            <w:pPr>
              <w:tabs>
                <w:tab w:val="right" w:pos="7218"/>
              </w:tabs>
              <w:jc w:val="center"/>
              <w:rPr>
                <w:rFonts w:ascii="Times New Roman" w:hAnsi="Times New Roman" w:cs="Times New Roman"/>
                <w:b/>
              </w:rPr>
            </w:pPr>
            <w:proofErr w:type="spellStart"/>
            <w:r w:rsidRPr="00906DDA">
              <w:rPr>
                <w:rFonts w:ascii="Times New Roman" w:hAnsi="Times New Roman" w:cs="Times New Roman"/>
                <w:b/>
              </w:rPr>
              <w:t>Personnel</w:t>
            </w:r>
            <w:proofErr w:type="spellEnd"/>
          </w:p>
        </w:tc>
        <w:tc>
          <w:tcPr>
            <w:tcW w:w="1417" w:type="dxa"/>
            <w:vAlign w:val="center"/>
          </w:tcPr>
          <w:p w:rsidR="00B14D36" w:rsidRPr="00906DDA" w:rsidRDefault="00B14D36" w:rsidP="00906DDA">
            <w:pPr>
              <w:tabs>
                <w:tab w:val="right" w:pos="7218"/>
              </w:tabs>
              <w:jc w:val="center"/>
              <w:rPr>
                <w:rFonts w:ascii="Times New Roman" w:hAnsi="Times New Roman" w:cs="Times New Roman"/>
                <w:b/>
              </w:rPr>
            </w:pPr>
            <w:proofErr w:type="spellStart"/>
            <w:r w:rsidRPr="00906DDA">
              <w:rPr>
                <w:rFonts w:ascii="Times New Roman" w:hAnsi="Times New Roman" w:cs="Times New Roman"/>
                <w:b/>
              </w:rPr>
              <w:t>Intervention</w:t>
            </w:r>
            <w:proofErr w:type="spellEnd"/>
            <w:r w:rsidRPr="00906DDA">
              <w:rPr>
                <w:rFonts w:ascii="Times New Roman" w:hAnsi="Times New Roman" w:cs="Times New Roman"/>
                <w:b/>
              </w:rPr>
              <w:t xml:space="preserve"> </w:t>
            </w:r>
            <w:proofErr w:type="spellStart"/>
            <w:r w:rsidRPr="00906DDA">
              <w:rPr>
                <w:rFonts w:ascii="Times New Roman" w:hAnsi="Times New Roman" w:cs="Times New Roman"/>
                <w:b/>
              </w:rPr>
              <w:t>annuelle</w:t>
            </w:r>
            <w:proofErr w:type="spellEnd"/>
            <w:r w:rsidRPr="00906DDA">
              <w:rPr>
                <w:rFonts w:ascii="Times New Roman" w:hAnsi="Times New Roman" w:cs="Times New Roman"/>
                <w:b/>
              </w:rPr>
              <w:t xml:space="preserve"> sur le </w:t>
            </w:r>
            <w:proofErr w:type="spellStart"/>
            <w:r w:rsidRPr="00906DDA">
              <w:rPr>
                <w:rFonts w:ascii="Times New Roman" w:hAnsi="Times New Roman" w:cs="Times New Roman"/>
                <w:b/>
              </w:rPr>
              <w:t>terrain</w:t>
            </w:r>
            <w:proofErr w:type="spellEnd"/>
            <w:r w:rsidRPr="00906DDA">
              <w:rPr>
                <w:rFonts w:ascii="Times New Roman" w:hAnsi="Times New Roman" w:cs="Times New Roman"/>
                <w:b/>
              </w:rPr>
              <w:t xml:space="preserve"> (</w:t>
            </w:r>
            <w:proofErr w:type="spellStart"/>
            <w:r w:rsidRPr="00906DDA">
              <w:rPr>
                <w:rFonts w:ascii="Times New Roman" w:hAnsi="Times New Roman" w:cs="Times New Roman"/>
                <w:b/>
              </w:rPr>
              <w:t>hj</w:t>
            </w:r>
            <w:proofErr w:type="spellEnd"/>
            <w:r w:rsidRPr="00906DDA">
              <w:rPr>
                <w:rFonts w:ascii="Times New Roman" w:hAnsi="Times New Roman" w:cs="Times New Roman"/>
                <w:b/>
              </w:rPr>
              <w:t>)</w:t>
            </w:r>
          </w:p>
        </w:tc>
        <w:tc>
          <w:tcPr>
            <w:tcW w:w="3822" w:type="dxa"/>
            <w:vAlign w:val="center"/>
          </w:tcPr>
          <w:p w:rsidR="00B14D36" w:rsidRPr="00906DDA" w:rsidRDefault="00B14D36" w:rsidP="00906DDA">
            <w:pPr>
              <w:tabs>
                <w:tab w:val="right" w:pos="7218"/>
              </w:tabs>
              <w:jc w:val="center"/>
              <w:rPr>
                <w:rFonts w:ascii="Times New Roman" w:hAnsi="Times New Roman" w:cs="Times New Roman"/>
                <w:b/>
              </w:rPr>
            </w:pPr>
            <w:proofErr w:type="spellStart"/>
            <w:r w:rsidRPr="00906DDA">
              <w:rPr>
                <w:rFonts w:ascii="Times New Roman" w:hAnsi="Times New Roman" w:cs="Times New Roman"/>
                <w:b/>
              </w:rPr>
              <w:t>Observations</w:t>
            </w:r>
            <w:proofErr w:type="spellEnd"/>
          </w:p>
        </w:tc>
      </w:tr>
      <w:tr w:rsidR="00B14D36" w:rsidTr="00906DDA">
        <w:tc>
          <w:tcPr>
            <w:tcW w:w="3823" w:type="dxa"/>
          </w:tcPr>
          <w:p w:rsidR="00B14D36" w:rsidRDefault="00B14D36" w:rsidP="002227E1">
            <w:pPr>
              <w:tabs>
                <w:tab w:val="right" w:pos="7218"/>
              </w:tabs>
              <w:jc w:val="both"/>
              <w:rPr>
                <w:rFonts w:ascii="Times New Roman" w:hAnsi="Times New Roman" w:cs="Times New Roman"/>
              </w:rPr>
            </w:pPr>
            <w:r>
              <w:rPr>
                <w:rFonts w:ascii="Times New Roman" w:hAnsi="Times New Roman" w:cs="Times New Roman"/>
              </w:rPr>
              <w:t xml:space="preserve">Chef de </w:t>
            </w:r>
            <w:proofErr w:type="spellStart"/>
            <w:r>
              <w:rPr>
                <w:rFonts w:ascii="Times New Roman" w:hAnsi="Times New Roman" w:cs="Times New Roman"/>
              </w:rPr>
              <w:t>mission</w:t>
            </w:r>
            <w:proofErr w:type="spellEnd"/>
          </w:p>
        </w:tc>
        <w:tc>
          <w:tcPr>
            <w:tcW w:w="1417" w:type="dxa"/>
          </w:tcPr>
          <w:p w:rsidR="00B14D36" w:rsidRDefault="00B14D36" w:rsidP="002227E1">
            <w:pPr>
              <w:tabs>
                <w:tab w:val="right" w:pos="7218"/>
              </w:tabs>
              <w:jc w:val="center"/>
              <w:rPr>
                <w:rFonts w:ascii="Times New Roman" w:hAnsi="Times New Roman" w:cs="Times New Roman"/>
              </w:rPr>
            </w:pPr>
            <w:r>
              <w:rPr>
                <w:rFonts w:ascii="Times New Roman" w:hAnsi="Times New Roman" w:cs="Times New Roman"/>
              </w:rPr>
              <w:t>25</w:t>
            </w:r>
          </w:p>
        </w:tc>
        <w:tc>
          <w:tcPr>
            <w:tcW w:w="3822" w:type="dxa"/>
            <w:vMerge w:val="restart"/>
            <w:vAlign w:val="center"/>
          </w:tcPr>
          <w:p w:rsidR="00B14D36" w:rsidRDefault="00B14D36" w:rsidP="002227E1">
            <w:pPr>
              <w:tabs>
                <w:tab w:val="right" w:pos="7218"/>
              </w:tabs>
              <w:rPr>
                <w:rFonts w:ascii="Times New Roman" w:hAnsi="Times New Roman" w:cs="Times New Roman"/>
              </w:rPr>
            </w:pPr>
            <w:proofErr w:type="spellStart"/>
            <w:r w:rsidRPr="00FB7F67">
              <w:rPr>
                <w:rFonts w:ascii="Times New Roman" w:hAnsi="Times New Roman" w:cs="Times New Roman"/>
                <w:sz w:val="18"/>
              </w:rPr>
              <w:t>Durée</w:t>
            </w:r>
            <w:proofErr w:type="spellEnd"/>
            <w:r w:rsidRPr="00FB7F67">
              <w:rPr>
                <w:rFonts w:ascii="Times New Roman" w:hAnsi="Times New Roman" w:cs="Times New Roman"/>
                <w:sz w:val="18"/>
              </w:rPr>
              <w:t xml:space="preserve"> </w:t>
            </w:r>
            <w:proofErr w:type="spellStart"/>
            <w:r w:rsidRPr="00FB7F67">
              <w:rPr>
                <w:rFonts w:ascii="Times New Roman" w:hAnsi="Times New Roman" w:cs="Times New Roman"/>
                <w:sz w:val="18"/>
              </w:rPr>
              <w:t>répartie</w:t>
            </w:r>
            <w:proofErr w:type="spellEnd"/>
            <w:r w:rsidRPr="00FB7F67">
              <w:rPr>
                <w:rFonts w:ascii="Times New Roman" w:hAnsi="Times New Roman" w:cs="Times New Roman"/>
                <w:sz w:val="18"/>
              </w:rPr>
              <w:t xml:space="preserve"> en 5 </w:t>
            </w:r>
            <w:proofErr w:type="spellStart"/>
            <w:r w:rsidRPr="00FB7F67">
              <w:rPr>
                <w:rFonts w:ascii="Times New Roman" w:hAnsi="Times New Roman" w:cs="Times New Roman"/>
                <w:sz w:val="18"/>
              </w:rPr>
              <w:t>mois</w:t>
            </w:r>
            <w:proofErr w:type="spellEnd"/>
            <w:r w:rsidRPr="00FB7F67">
              <w:rPr>
                <w:rFonts w:ascii="Times New Roman" w:hAnsi="Times New Roman" w:cs="Times New Roman"/>
                <w:sz w:val="18"/>
              </w:rPr>
              <w:t xml:space="preserve"> par </w:t>
            </w:r>
            <w:proofErr w:type="spellStart"/>
            <w:r w:rsidRPr="00FB7F67">
              <w:rPr>
                <w:rFonts w:ascii="Times New Roman" w:hAnsi="Times New Roman" w:cs="Times New Roman"/>
                <w:sz w:val="18"/>
              </w:rPr>
              <w:t>an</w:t>
            </w:r>
            <w:proofErr w:type="spellEnd"/>
            <w:r w:rsidRPr="00FB7F67">
              <w:rPr>
                <w:rFonts w:ascii="Times New Roman" w:hAnsi="Times New Roman" w:cs="Times New Roman"/>
                <w:sz w:val="18"/>
              </w:rPr>
              <w:t xml:space="preserve"> </w:t>
            </w:r>
            <w:proofErr w:type="spellStart"/>
            <w:r w:rsidRPr="00FB7F67">
              <w:rPr>
                <w:rFonts w:ascii="Times New Roman" w:hAnsi="Times New Roman" w:cs="Times New Roman"/>
                <w:sz w:val="18"/>
              </w:rPr>
              <w:t>durant</w:t>
            </w:r>
            <w:proofErr w:type="spellEnd"/>
            <w:r w:rsidRPr="00FB7F67">
              <w:rPr>
                <w:rFonts w:ascii="Times New Roman" w:hAnsi="Times New Roman" w:cs="Times New Roman"/>
                <w:sz w:val="18"/>
              </w:rPr>
              <w:t xml:space="preserve"> les </w:t>
            </w:r>
            <w:proofErr w:type="spellStart"/>
            <w:r w:rsidRPr="00FB7F67">
              <w:rPr>
                <w:rFonts w:ascii="Times New Roman" w:hAnsi="Times New Roman" w:cs="Times New Roman"/>
                <w:sz w:val="18"/>
              </w:rPr>
              <w:t>deux</w:t>
            </w:r>
            <w:proofErr w:type="spellEnd"/>
            <w:r w:rsidRPr="00FB7F67">
              <w:rPr>
                <w:rFonts w:ascii="Times New Roman" w:hAnsi="Times New Roman" w:cs="Times New Roman"/>
                <w:sz w:val="18"/>
              </w:rPr>
              <w:t xml:space="preserve"> </w:t>
            </w:r>
            <w:proofErr w:type="spellStart"/>
            <w:r w:rsidRPr="00FB7F67">
              <w:rPr>
                <w:rFonts w:ascii="Times New Roman" w:hAnsi="Times New Roman" w:cs="Times New Roman"/>
                <w:sz w:val="18"/>
              </w:rPr>
              <w:t>années</w:t>
            </w:r>
            <w:proofErr w:type="spellEnd"/>
            <w:r w:rsidRPr="00FB7F67">
              <w:rPr>
                <w:rFonts w:ascii="Times New Roman" w:hAnsi="Times New Roman" w:cs="Times New Roman"/>
                <w:sz w:val="18"/>
              </w:rPr>
              <w:t xml:space="preserve"> de mise en </w:t>
            </w:r>
            <w:proofErr w:type="spellStart"/>
            <w:r w:rsidRPr="00FB7F67">
              <w:rPr>
                <w:rFonts w:ascii="Times New Roman" w:hAnsi="Times New Roman" w:cs="Times New Roman"/>
                <w:sz w:val="18"/>
              </w:rPr>
              <w:t>oeuvre</w:t>
            </w:r>
            <w:proofErr w:type="spellEnd"/>
            <w:r w:rsidRPr="00FB7F67">
              <w:rPr>
                <w:rFonts w:ascii="Times New Roman" w:hAnsi="Times New Roman" w:cs="Times New Roman"/>
                <w:sz w:val="18"/>
              </w:rPr>
              <w:t xml:space="preserve"> </w:t>
            </w:r>
          </w:p>
        </w:tc>
      </w:tr>
      <w:tr w:rsidR="00B14D36" w:rsidTr="00906DDA">
        <w:tc>
          <w:tcPr>
            <w:tcW w:w="3823" w:type="dxa"/>
          </w:tcPr>
          <w:p w:rsidR="00B14D36" w:rsidRDefault="00B14D36" w:rsidP="002227E1">
            <w:pPr>
              <w:tabs>
                <w:tab w:val="right" w:pos="7218"/>
              </w:tabs>
              <w:jc w:val="both"/>
              <w:rPr>
                <w:rFonts w:ascii="Times New Roman" w:hAnsi="Times New Roman" w:cs="Times New Roman"/>
              </w:rPr>
            </w:pPr>
            <w:r>
              <w:rPr>
                <w:rFonts w:ascii="Times New Roman" w:hAnsi="Times New Roman" w:cs="Times New Roman"/>
              </w:rPr>
              <w:t>Socio-</w:t>
            </w:r>
            <w:proofErr w:type="spellStart"/>
            <w:r>
              <w:rPr>
                <w:rFonts w:ascii="Times New Roman" w:hAnsi="Times New Roman" w:cs="Times New Roman"/>
              </w:rPr>
              <w:t>organisateur</w:t>
            </w:r>
            <w:proofErr w:type="spellEnd"/>
          </w:p>
        </w:tc>
        <w:tc>
          <w:tcPr>
            <w:tcW w:w="1417" w:type="dxa"/>
          </w:tcPr>
          <w:p w:rsidR="00B14D36" w:rsidRDefault="00B14D36" w:rsidP="002227E1">
            <w:pPr>
              <w:tabs>
                <w:tab w:val="right" w:pos="7218"/>
              </w:tabs>
              <w:jc w:val="center"/>
              <w:rPr>
                <w:rFonts w:ascii="Times New Roman" w:hAnsi="Times New Roman" w:cs="Times New Roman"/>
              </w:rPr>
            </w:pPr>
            <w:r>
              <w:rPr>
                <w:rFonts w:ascii="Times New Roman" w:hAnsi="Times New Roman" w:cs="Times New Roman"/>
              </w:rPr>
              <w:t>45</w:t>
            </w:r>
          </w:p>
        </w:tc>
        <w:tc>
          <w:tcPr>
            <w:tcW w:w="3822" w:type="dxa"/>
            <w:vMerge/>
          </w:tcPr>
          <w:p w:rsidR="00B14D36" w:rsidRDefault="00B14D36" w:rsidP="002227E1">
            <w:pPr>
              <w:tabs>
                <w:tab w:val="right" w:pos="7218"/>
              </w:tabs>
              <w:jc w:val="both"/>
              <w:rPr>
                <w:rFonts w:ascii="Times New Roman" w:hAnsi="Times New Roman" w:cs="Times New Roman"/>
              </w:rPr>
            </w:pPr>
          </w:p>
        </w:tc>
      </w:tr>
      <w:tr w:rsidR="00B14D36" w:rsidTr="00906DDA">
        <w:tc>
          <w:tcPr>
            <w:tcW w:w="3823" w:type="dxa"/>
          </w:tcPr>
          <w:p w:rsidR="00B14D36" w:rsidRDefault="00B14D36" w:rsidP="002227E1">
            <w:pPr>
              <w:tabs>
                <w:tab w:val="right" w:pos="7218"/>
              </w:tabs>
              <w:jc w:val="both"/>
              <w:rPr>
                <w:rFonts w:ascii="Times New Roman" w:hAnsi="Times New Roman" w:cs="Times New Roman"/>
              </w:rPr>
            </w:pPr>
            <w:proofErr w:type="spellStart"/>
            <w:r>
              <w:rPr>
                <w:rFonts w:ascii="Times New Roman" w:hAnsi="Times New Roman" w:cs="Times New Roman"/>
              </w:rPr>
              <w:t>Ingénieur</w:t>
            </w:r>
            <w:proofErr w:type="spellEnd"/>
            <w:r>
              <w:rPr>
                <w:rFonts w:ascii="Times New Roman" w:hAnsi="Times New Roman" w:cs="Times New Roman"/>
              </w:rPr>
              <w:t xml:space="preserve"> en </w:t>
            </w:r>
            <w:proofErr w:type="spellStart"/>
            <w:r>
              <w:rPr>
                <w:rFonts w:ascii="Times New Roman" w:hAnsi="Times New Roman" w:cs="Times New Roman"/>
              </w:rPr>
              <w:t>Génie</w:t>
            </w:r>
            <w:proofErr w:type="spellEnd"/>
            <w:r>
              <w:rPr>
                <w:rFonts w:ascii="Times New Roman" w:hAnsi="Times New Roman" w:cs="Times New Roman"/>
              </w:rPr>
              <w:t xml:space="preserve"> Rural </w:t>
            </w:r>
            <w:proofErr w:type="spellStart"/>
            <w:r>
              <w:rPr>
                <w:rFonts w:ascii="Times New Roman" w:hAnsi="Times New Roman" w:cs="Times New Roman"/>
              </w:rPr>
              <w:t>ou</w:t>
            </w:r>
            <w:proofErr w:type="spellEnd"/>
            <w:r>
              <w:rPr>
                <w:rFonts w:ascii="Times New Roman" w:hAnsi="Times New Roman" w:cs="Times New Roman"/>
              </w:rPr>
              <w:t xml:space="preserve"> </w:t>
            </w:r>
            <w:proofErr w:type="spellStart"/>
            <w:r>
              <w:rPr>
                <w:rFonts w:ascii="Times New Roman" w:hAnsi="Times New Roman" w:cs="Times New Roman"/>
              </w:rPr>
              <w:t>Génie</w:t>
            </w:r>
            <w:proofErr w:type="spellEnd"/>
            <w:r>
              <w:rPr>
                <w:rFonts w:ascii="Times New Roman" w:hAnsi="Times New Roman" w:cs="Times New Roman"/>
              </w:rPr>
              <w:t xml:space="preserve"> Civil</w:t>
            </w:r>
          </w:p>
        </w:tc>
        <w:tc>
          <w:tcPr>
            <w:tcW w:w="1417" w:type="dxa"/>
          </w:tcPr>
          <w:p w:rsidR="00B14D36" w:rsidRDefault="00B14D36" w:rsidP="002227E1">
            <w:pPr>
              <w:tabs>
                <w:tab w:val="right" w:pos="7218"/>
              </w:tabs>
              <w:jc w:val="center"/>
              <w:rPr>
                <w:rFonts w:ascii="Times New Roman" w:hAnsi="Times New Roman" w:cs="Times New Roman"/>
              </w:rPr>
            </w:pPr>
            <w:r>
              <w:rPr>
                <w:rFonts w:ascii="Times New Roman" w:hAnsi="Times New Roman" w:cs="Times New Roman"/>
              </w:rPr>
              <w:t>45</w:t>
            </w:r>
          </w:p>
        </w:tc>
        <w:tc>
          <w:tcPr>
            <w:tcW w:w="3822" w:type="dxa"/>
            <w:vMerge/>
          </w:tcPr>
          <w:p w:rsidR="00B14D36" w:rsidRDefault="00B14D36" w:rsidP="002227E1">
            <w:pPr>
              <w:tabs>
                <w:tab w:val="right" w:pos="7218"/>
              </w:tabs>
              <w:jc w:val="both"/>
              <w:rPr>
                <w:rFonts w:ascii="Times New Roman" w:hAnsi="Times New Roman" w:cs="Times New Roman"/>
              </w:rPr>
            </w:pPr>
          </w:p>
        </w:tc>
      </w:tr>
      <w:tr w:rsidR="00B14D36" w:rsidTr="00906DDA">
        <w:tc>
          <w:tcPr>
            <w:tcW w:w="3823" w:type="dxa"/>
          </w:tcPr>
          <w:p w:rsidR="00B14D36" w:rsidRPr="00FB728C" w:rsidRDefault="00B14D36" w:rsidP="002227E1">
            <w:pPr>
              <w:tabs>
                <w:tab w:val="right" w:pos="7218"/>
              </w:tabs>
              <w:jc w:val="both"/>
              <w:rPr>
                <w:rFonts w:ascii="Times New Roman" w:hAnsi="Times New Roman" w:cs="Times New Roman"/>
                <w:lang w:val="fr-FR"/>
              </w:rPr>
            </w:pPr>
            <w:r>
              <w:rPr>
                <w:rFonts w:ascii="Times New Roman" w:hAnsi="Times New Roman" w:cs="Times New Roman"/>
                <w:lang w:val="fr-FR"/>
              </w:rPr>
              <w:t>Agronome/Environnementaliste</w:t>
            </w:r>
          </w:p>
        </w:tc>
        <w:tc>
          <w:tcPr>
            <w:tcW w:w="1417" w:type="dxa"/>
          </w:tcPr>
          <w:p w:rsidR="00B14D36" w:rsidRDefault="00B14D36" w:rsidP="002227E1">
            <w:pPr>
              <w:tabs>
                <w:tab w:val="right" w:pos="7218"/>
              </w:tabs>
              <w:jc w:val="center"/>
              <w:rPr>
                <w:rFonts w:ascii="Times New Roman" w:hAnsi="Times New Roman" w:cs="Times New Roman"/>
              </w:rPr>
            </w:pPr>
            <w:r>
              <w:rPr>
                <w:rFonts w:ascii="Times New Roman" w:hAnsi="Times New Roman" w:cs="Times New Roman"/>
              </w:rPr>
              <w:t>45</w:t>
            </w:r>
          </w:p>
        </w:tc>
        <w:tc>
          <w:tcPr>
            <w:tcW w:w="3822" w:type="dxa"/>
            <w:vMerge/>
          </w:tcPr>
          <w:p w:rsidR="00B14D36" w:rsidRDefault="00B14D36" w:rsidP="002227E1">
            <w:pPr>
              <w:tabs>
                <w:tab w:val="right" w:pos="7218"/>
              </w:tabs>
              <w:jc w:val="both"/>
              <w:rPr>
                <w:rFonts w:ascii="Times New Roman" w:hAnsi="Times New Roman" w:cs="Times New Roman"/>
              </w:rPr>
            </w:pPr>
          </w:p>
        </w:tc>
      </w:tr>
    </w:tbl>
    <w:p w:rsidR="00B14D36" w:rsidRDefault="00B14D36" w:rsidP="00B14D36">
      <w:pPr>
        <w:tabs>
          <w:tab w:val="right" w:pos="7218"/>
        </w:tabs>
        <w:jc w:val="both"/>
        <w:rPr>
          <w:rFonts w:ascii="Times New Roman" w:hAnsi="Times New Roman" w:cs="Times New Roman"/>
        </w:rPr>
      </w:pPr>
    </w:p>
    <w:p w:rsidR="00B14D36" w:rsidRPr="006C4F41" w:rsidRDefault="00B14D36" w:rsidP="00B14D36">
      <w:pPr>
        <w:pStyle w:val="Paragraphedeliste"/>
        <w:numPr>
          <w:ilvl w:val="0"/>
          <w:numId w:val="11"/>
        </w:numPr>
        <w:rPr>
          <w:rFonts w:ascii="Times New Roman" w:hAnsi="Times New Roman" w:cs="Times New Roman"/>
          <w:b/>
          <w:sz w:val="22"/>
          <w:szCs w:val="22"/>
        </w:rPr>
      </w:pPr>
      <w:r w:rsidRPr="006C4F41">
        <w:rPr>
          <w:rFonts w:ascii="Times New Roman" w:hAnsi="Times New Roman" w:cs="Times New Roman"/>
          <w:b/>
          <w:sz w:val="22"/>
          <w:szCs w:val="22"/>
        </w:rPr>
        <w:t>RAPPORTS</w:t>
      </w:r>
    </w:p>
    <w:p w:rsidR="00B14D36" w:rsidRDefault="00B14D36" w:rsidP="00B14D36">
      <w:pPr>
        <w:rPr>
          <w:rFonts w:ascii="Times New Roman" w:hAnsi="Times New Roman" w:cs="Times New Roman"/>
          <w:sz w:val="22"/>
          <w:szCs w:val="22"/>
        </w:rPr>
      </w:pPr>
      <w:r w:rsidRPr="006C4F41">
        <w:rPr>
          <w:rFonts w:ascii="Times New Roman" w:hAnsi="Times New Roman" w:cs="Times New Roman"/>
          <w:sz w:val="22"/>
          <w:szCs w:val="22"/>
        </w:rPr>
        <w:t>Pour chaque prestation, l’Agence de planification présente :</w:t>
      </w:r>
    </w:p>
    <w:p w:rsidR="00B14D36" w:rsidRPr="00DC06D4" w:rsidRDefault="00B14D36" w:rsidP="00B14D36">
      <w:pPr>
        <w:pStyle w:val="Paragraphedeliste"/>
        <w:numPr>
          <w:ilvl w:val="0"/>
          <w:numId w:val="20"/>
        </w:numPr>
        <w:jc w:val="both"/>
        <w:rPr>
          <w:rFonts w:ascii="Times New Roman" w:hAnsi="Times New Roman" w:cs="Times New Roman"/>
          <w:sz w:val="22"/>
          <w:szCs w:val="22"/>
        </w:rPr>
      </w:pPr>
      <w:r w:rsidRPr="00DC06D4">
        <w:rPr>
          <w:rFonts w:ascii="Times New Roman" w:hAnsi="Times New Roman" w:cs="Times New Roman"/>
          <w:b/>
          <w:i/>
          <w:sz w:val="22"/>
          <w:szCs w:val="22"/>
        </w:rPr>
        <w:t>un rapport de démarrage</w:t>
      </w:r>
      <w:r>
        <w:rPr>
          <w:rFonts w:ascii="Times New Roman" w:hAnsi="Times New Roman" w:cs="Times New Roman"/>
          <w:sz w:val="22"/>
          <w:szCs w:val="22"/>
        </w:rPr>
        <w:t> </w:t>
      </w:r>
      <w:r w:rsidR="00013DB3" w:rsidRPr="00A140E4">
        <w:rPr>
          <w:rFonts w:ascii="Times New Roman" w:hAnsi="Times New Roman" w:cs="Times New Roman"/>
          <w:sz w:val="22"/>
          <w:szCs w:val="22"/>
          <w:highlight w:val="green"/>
        </w:rPr>
        <w:t>(au plus tard 10j après notification)</w:t>
      </w:r>
      <w:r w:rsidR="00013DB3">
        <w:rPr>
          <w:rFonts w:ascii="Times New Roman" w:hAnsi="Times New Roman" w:cs="Times New Roman"/>
          <w:sz w:val="22"/>
          <w:szCs w:val="22"/>
        </w:rPr>
        <w:t xml:space="preserve"> </w:t>
      </w:r>
      <w:r>
        <w:rPr>
          <w:rFonts w:ascii="Times New Roman" w:hAnsi="Times New Roman" w:cs="Times New Roman"/>
          <w:sz w:val="22"/>
          <w:szCs w:val="22"/>
        </w:rPr>
        <w:t xml:space="preserve">: </w:t>
      </w:r>
      <w:r>
        <w:rPr>
          <w:rFonts w:ascii="Times New Roman" w:hAnsi="Times New Roman" w:cs="Times New Roman"/>
          <w:noProof/>
        </w:rPr>
        <w:t>rappel sur la méthodologie, analyse des contraint</w:t>
      </w:r>
      <w:r w:rsidR="00B50498">
        <w:rPr>
          <w:rFonts w:ascii="Times New Roman" w:hAnsi="Times New Roman" w:cs="Times New Roman"/>
          <w:noProof/>
        </w:rPr>
        <w:t xml:space="preserve">es, chronogramme des activités, </w:t>
      </w:r>
      <w:r>
        <w:rPr>
          <w:rFonts w:ascii="Times New Roman" w:hAnsi="Times New Roman" w:cs="Times New Roman"/>
          <w:noProof/>
        </w:rPr>
        <w:t>personnel affecté</w:t>
      </w:r>
      <w:r w:rsidR="00B50498">
        <w:rPr>
          <w:rFonts w:ascii="Times New Roman" w:hAnsi="Times New Roman" w:cs="Times New Roman"/>
          <w:noProof/>
        </w:rPr>
        <w:t>, calendrier d’intervention de chaque personnel ;</w:t>
      </w:r>
    </w:p>
    <w:p w:rsidR="002461CD" w:rsidRDefault="000D6DE7" w:rsidP="000D6DE7">
      <w:pPr>
        <w:pStyle w:val="Paragraphedeliste"/>
        <w:numPr>
          <w:ilvl w:val="0"/>
          <w:numId w:val="10"/>
        </w:numPr>
        <w:ind w:left="709"/>
        <w:jc w:val="both"/>
        <w:rPr>
          <w:rFonts w:ascii="Times New Roman" w:hAnsi="Times New Roman" w:cs="Times New Roman"/>
          <w:sz w:val="22"/>
          <w:szCs w:val="22"/>
        </w:rPr>
      </w:pPr>
      <w:r w:rsidRPr="000D6DE7">
        <w:rPr>
          <w:rFonts w:ascii="Times New Roman" w:hAnsi="Times New Roman" w:cs="Times New Roman"/>
          <w:b/>
          <w:i/>
          <w:sz w:val="22"/>
          <w:szCs w:val="22"/>
        </w:rPr>
        <w:t xml:space="preserve">un rapport de diagnostics </w:t>
      </w:r>
      <w:r w:rsidR="00013DB3" w:rsidRPr="00A140E4">
        <w:rPr>
          <w:rFonts w:ascii="Times New Roman" w:hAnsi="Times New Roman" w:cs="Times New Roman"/>
          <w:sz w:val="22"/>
          <w:szCs w:val="22"/>
          <w:highlight w:val="green"/>
        </w:rPr>
        <w:t xml:space="preserve">(au plus tard 10j après </w:t>
      </w:r>
      <w:r w:rsidR="00013DB3">
        <w:rPr>
          <w:rFonts w:ascii="Times New Roman" w:hAnsi="Times New Roman" w:cs="Times New Roman"/>
          <w:sz w:val="22"/>
          <w:szCs w:val="22"/>
          <w:highlight w:val="green"/>
        </w:rPr>
        <w:t>validation communautaire</w:t>
      </w:r>
      <w:r w:rsidR="00013DB3" w:rsidRPr="00A140E4">
        <w:rPr>
          <w:rFonts w:ascii="Times New Roman" w:hAnsi="Times New Roman" w:cs="Times New Roman"/>
          <w:sz w:val="22"/>
          <w:szCs w:val="22"/>
          <w:highlight w:val="green"/>
        </w:rPr>
        <w:t>)</w:t>
      </w:r>
      <w:r w:rsidR="00013DB3">
        <w:rPr>
          <w:rFonts w:ascii="Times New Roman" w:hAnsi="Times New Roman" w:cs="Times New Roman"/>
          <w:sz w:val="22"/>
          <w:szCs w:val="22"/>
        </w:rPr>
        <w:t xml:space="preserve"> </w:t>
      </w:r>
      <w:r w:rsidRPr="000D6DE7">
        <w:rPr>
          <w:rFonts w:ascii="Times New Roman" w:hAnsi="Times New Roman" w:cs="Times New Roman"/>
          <w:b/>
          <w:i/>
          <w:sz w:val="22"/>
          <w:szCs w:val="22"/>
        </w:rPr>
        <w:t>en version papier et numérique,</w:t>
      </w:r>
      <w:r w:rsidRPr="000D6DE7">
        <w:rPr>
          <w:rFonts w:ascii="Times New Roman" w:hAnsi="Times New Roman" w:cs="Times New Roman"/>
          <w:sz w:val="22"/>
          <w:szCs w:val="22"/>
        </w:rPr>
        <w:t xml:space="preserve"> ce rapport doit comporter : </w:t>
      </w:r>
    </w:p>
    <w:p w:rsidR="002461CD" w:rsidRDefault="000D6DE7" w:rsidP="002461CD">
      <w:pPr>
        <w:pStyle w:val="Paragraphedeliste"/>
        <w:numPr>
          <w:ilvl w:val="1"/>
          <w:numId w:val="10"/>
        </w:numPr>
        <w:jc w:val="both"/>
        <w:rPr>
          <w:rFonts w:ascii="Times New Roman" w:hAnsi="Times New Roman" w:cs="Times New Roman"/>
          <w:sz w:val="22"/>
          <w:szCs w:val="22"/>
        </w:rPr>
      </w:pPr>
      <w:r w:rsidRPr="000D6DE7">
        <w:rPr>
          <w:rFonts w:ascii="Times New Roman" w:hAnsi="Times New Roman" w:cs="Times New Roman"/>
          <w:sz w:val="22"/>
          <w:szCs w:val="22"/>
        </w:rPr>
        <w:t xml:space="preserve">la description et croquis des terroirs établi par la Communauté, </w:t>
      </w:r>
    </w:p>
    <w:p w:rsidR="002461CD" w:rsidRDefault="002461CD" w:rsidP="002461CD">
      <w:pPr>
        <w:pStyle w:val="Paragraphedeliste"/>
        <w:numPr>
          <w:ilvl w:val="1"/>
          <w:numId w:val="10"/>
        </w:numPr>
        <w:jc w:val="both"/>
        <w:rPr>
          <w:rFonts w:ascii="Times New Roman" w:hAnsi="Times New Roman" w:cs="Times New Roman"/>
          <w:sz w:val="22"/>
          <w:szCs w:val="22"/>
        </w:rPr>
      </w:pPr>
      <w:r>
        <w:rPr>
          <w:rFonts w:ascii="Times New Roman" w:hAnsi="Times New Roman" w:cs="Times New Roman"/>
          <w:sz w:val="22"/>
          <w:szCs w:val="22"/>
        </w:rPr>
        <w:t>les sous bassins versants d’intervention,</w:t>
      </w:r>
    </w:p>
    <w:p w:rsidR="002461CD" w:rsidRDefault="002461CD" w:rsidP="002461CD">
      <w:pPr>
        <w:pStyle w:val="Paragraphedeliste"/>
        <w:numPr>
          <w:ilvl w:val="1"/>
          <w:numId w:val="10"/>
        </w:numPr>
        <w:jc w:val="both"/>
        <w:rPr>
          <w:rFonts w:ascii="Times New Roman" w:hAnsi="Times New Roman" w:cs="Times New Roman"/>
          <w:sz w:val="22"/>
          <w:szCs w:val="22"/>
        </w:rPr>
      </w:pPr>
      <w:r>
        <w:rPr>
          <w:rFonts w:ascii="Times New Roman" w:hAnsi="Times New Roman" w:cs="Times New Roman"/>
          <w:sz w:val="22"/>
          <w:szCs w:val="22"/>
        </w:rPr>
        <w:t xml:space="preserve">les </w:t>
      </w:r>
      <w:proofErr w:type="spellStart"/>
      <w:r w:rsidR="000D6DE7" w:rsidRPr="000D6DE7">
        <w:rPr>
          <w:rFonts w:ascii="Times New Roman" w:hAnsi="Times New Roman" w:cs="Times New Roman"/>
          <w:sz w:val="22"/>
          <w:szCs w:val="22"/>
        </w:rPr>
        <w:t>Transects</w:t>
      </w:r>
      <w:proofErr w:type="spellEnd"/>
      <w:r w:rsidR="000D6DE7" w:rsidRPr="000D6DE7">
        <w:rPr>
          <w:rFonts w:ascii="Times New Roman" w:hAnsi="Times New Roman" w:cs="Times New Roman"/>
          <w:sz w:val="22"/>
          <w:szCs w:val="22"/>
        </w:rPr>
        <w:t xml:space="preserve">, </w:t>
      </w:r>
    </w:p>
    <w:p w:rsidR="002461CD" w:rsidRDefault="002461CD" w:rsidP="002461CD">
      <w:pPr>
        <w:pStyle w:val="Paragraphedeliste"/>
        <w:numPr>
          <w:ilvl w:val="1"/>
          <w:numId w:val="10"/>
        </w:numPr>
        <w:jc w:val="both"/>
        <w:rPr>
          <w:rFonts w:ascii="Times New Roman" w:hAnsi="Times New Roman" w:cs="Times New Roman"/>
          <w:sz w:val="22"/>
          <w:szCs w:val="22"/>
        </w:rPr>
      </w:pPr>
      <w:r>
        <w:rPr>
          <w:rFonts w:ascii="Times New Roman" w:hAnsi="Times New Roman" w:cs="Times New Roman"/>
          <w:sz w:val="22"/>
          <w:szCs w:val="22"/>
        </w:rPr>
        <w:t xml:space="preserve">le </w:t>
      </w:r>
      <w:r w:rsidR="000D6DE7" w:rsidRPr="000D6DE7">
        <w:rPr>
          <w:rFonts w:ascii="Times New Roman" w:hAnsi="Times New Roman" w:cs="Times New Roman"/>
          <w:sz w:val="22"/>
          <w:szCs w:val="22"/>
        </w:rPr>
        <w:t xml:space="preserve">calendrier et saisonnalité des activités locales, </w:t>
      </w:r>
    </w:p>
    <w:p w:rsidR="002461CD" w:rsidRDefault="002461CD" w:rsidP="002461CD">
      <w:pPr>
        <w:pStyle w:val="Paragraphedeliste"/>
        <w:numPr>
          <w:ilvl w:val="1"/>
          <w:numId w:val="10"/>
        </w:numPr>
        <w:jc w:val="both"/>
        <w:rPr>
          <w:rFonts w:ascii="Times New Roman" w:hAnsi="Times New Roman" w:cs="Times New Roman"/>
          <w:sz w:val="22"/>
          <w:szCs w:val="22"/>
        </w:rPr>
      </w:pPr>
      <w:r>
        <w:rPr>
          <w:rFonts w:ascii="Times New Roman" w:hAnsi="Times New Roman" w:cs="Times New Roman"/>
          <w:sz w:val="22"/>
          <w:szCs w:val="22"/>
        </w:rPr>
        <w:t xml:space="preserve">les </w:t>
      </w:r>
      <w:r w:rsidR="000D6DE7" w:rsidRPr="000D6DE7">
        <w:rPr>
          <w:rFonts w:ascii="Times New Roman" w:hAnsi="Times New Roman" w:cs="Times New Roman"/>
          <w:sz w:val="22"/>
          <w:szCs w:val="22"/>
        </w:rPr>
        <w:t xml:space="preserve">problèmes principaux identifiés et hiérarchisés (avec PV de validation communautaire), </w:t>
      </w:r>
    </w:p>
    <w:p w:rsidR="002461CD" w:rsidRPr="000D6DE7" w:rsidRDefault="002461CD" w:rsidP="002461CD">
      <w:pPr>
        <w:pStyle w:val="Paragraphedeliste"/>
        <w:numPr>
          <w:ilvl w:val="1"/>
          <w:numId w:val="10"/>
        </w:numPr>
        <w:jc w:val="both"/>
        <w:rPr>
          <w:rFonts w:ascii="Times New Roman" w:hAnsi="Times New Roman" w:cs="Times New Roman"/>
          <w:sz w:val="22"/>
          <w:szCs w:val="22"/>
        </w:rPr>
      </w:pPr>
      <w:r>
        <w:rPr>
          <w:rFonts w:ascii="Times New Roman" w:hAnsi="Times New Roman" w:cs="Times New Roman"/>
          <w:sz w:val="22"/>
          <w:szCs w:val="22"/>
        </w:rPr>
        <w:t xml:space="preserve">les </w:t>
      </w:r>
      <w:r w:rsidRPr="000D6DE7">
        <w:rPr>
          <w:rFonts w:ascii="Times New Roman" w:hAnsi="Times New Roman" w:cs="Times New Roman"/>
          <w:sz w:val="22"/>
          <w:szCs w:val="22"/>
        </w:rPr>
        <w:t xml:space="preserve">besoins et </w:t>
      </w:r>
      <w:r>
        <w:rPr>
          <w:rFonts w:ascii="Times New Roman" w:hAnsi="Times New Roman" w:cs="Times New Roman"/>
          <w:sz w:val="22"/>
          <w:szCs w:val="22"/>
        </w:rPr>
        <w:t xml:space="preserve">les </w:t>
      </w:r>
      <w:r w:rsidRPr="000D6DE7">
        <w:rPr>
          <w:rFonts w:ascii="Times New Roman" w:hAnsi="Times New Roman" w:cs="Times New Roman"/>
          <w:sz w:val="22"/>
          <w:szCs w:val="22"/>
        </w:rPr>
        <w:t>solutions identifiés et priorisés  avec des thèmes de renforcement de capacité nécessaire (priorisation des solutions par problème avec PV de validation communautaire)</w:t>
      </w:r>
      <w:r>
        <w:rPr>
          <w:rFonts w:ascii="Times New Roman" w:hAnsi="Times New Roman" w:cs="Times New Roman"/>
          <w:sz w:val="22"/>
          <w:szCs w:val="22"/>
        </w:rPr>
        <w:t xml:space="preserve"> </w:t>
      </w:r>
      <w:r w:rsidRPr="002461CD">
        <w:rPr>
          <w:rFonts w:ascii="Times New Roman" w:hAnsi="Times New Roman" w:cs="Times New Roman"/>
          <w:sz w:val="22"/>
          <w:szCs w:val="22"/>
        </w:rPr>
        <w:t xml:space="preserve">cartographie de diagnostics </w:t>
      </w:r>
      <w:proofErr w:type="gramStart"/>
      <w:r w:rsidRPr="002461CD">
        <w:rPr>
          <w:rFonts w:ascii="Times New Roman" w:hAnsi="Times New Roman" w:cs="Times New Roman"/>
          <w:sz w:val="22"/>
          <w:szCs w:val="22"/>
        </w:rPr>
        <w:t>( situation</w:t>
      </w:r>
      <w:proofErr w:type="gramEnd"/>
      <w:r w:rsidRPr="002461CD">
        <w:rPr>
          <w:rFonts w:ascii="Times New Roman" w:hAnsi="Times New Roman" w:cs="Times New Roman"/>
          <w:sz w:val="22"/>
          <w:szCs w:val="22"/>
        </w:rPr>
        <w:t xml:space="preserve"> actuelle et projection des activités à réaliser) </w:t>
      </w:r>
      <w:r>
        <w:rPr>
          <w:rFonts w:ascii="Times New Roman" w:hAnsi="Times New Roman" w:cs="Times New Roman"/>
          <w:b/>
          <w:sz w:val="22"/>
          <w:szCs w:val="22"/>
        </w:rPr>
        <w:t>avec fichiers SHP, et</w:t>
      </w:r>
      <w:r w:rsidRPr="000D6DE7">
        <w:rPr>
          <w:rFonts w:ascii="Times New Roman" w:hAnsi="Times New Roman" w:cs="Times New Roman"/>
          <w:b/>
          <w:sz w:val="22"/>
          <w:szCs w:val="22"/>
        </w:rPr>
        <w:t xml:space="preserve"> </w:t>
      </w:r>
    </w:p>
    <w:p w:rsidR="002461CD" w:rsidRDefault="002461CD" w:rsidP="002461CD">
      <w:pPr>
        <w:pStyle w:val="Paragraphedeliste"/>
        <w:numPr>
          <w:ilvl w:val="1"/>
          <w:numId w:val="10"/>
        </w:numPr>
        <w:jc w:val="both"/>
        <w:rPr>
          <w:rFonts w:ascii="Times New Roman" w:hAnsi="Times New Roman" w:cs="Times New Roman"/>
          <w:sz w:val="22"/>
          <w:szCs w:val="22"/>
        </w:rPr>
      </w:pPr>
      <w:r w:rsidRPr="002461CD">
        <w:rPr>
          <w:rFonts w:ascii="Times New Roman" w:hAnsi="Times New Roman" w:cs="Times New Roman"/>
          <w:sz w:val="22"/>
          <w:szCs w:val="22"/>
        </w:rPr>
        <w:t xml:space="preserve">la vision et </w:t>
      </w:r>
      <w:r>
        <w:rPr>
          <w:rFonts w:ascii="Times New Roman" w:hAnsi="Times New Roman" w:cs="Times New Roman"/>
          <w:sz w:val="22"/>
          <w:szCs w:val="22"/>
        </w:rPr>
        <w:t>les objectifs formulés.</w:t>
      </w:r>
    </w:p>
    <w:p w:rsidR="00B14D36" w:rsidRPr="002461CD" w:rsidRDefault="00B14D36" w:rsidP="00D8167B">
      <w:pPr>
        <w:pStyle w:val="Paragraphedeliste"/>
        <w:numPr>
          <w:ilvl w:val="0"/>
          <w:numId w:val="7"/>
        </w:numPr>
        <w:jc w:val="both"/>
        <w:rPr>
          <w:rFonts w:ascii="Times New Roman" w:hAnsi="Times New Roman" w:cs="Times New Roman"/>
          <w:sz w:val="22"/>
          <w:szCs w:val="22"/>
        </w:rPr>
      </w:pPr>
      <w:r w:rsidRPr="002461CD">
        <w:rPr>
          <w:rFonts w:ascii="Times New Roman" w:hAnsi="Times New Roman" w:cs="Times New Roman"/>
          <w:b/>
          <w:i/>
          <w:sz w:val="22"/>
          <w:szCs w:val="22"/>
        </w:rPr>
        <w:t>un rapport sur la planification locale</w:t>
      </w:r>
      <w:r w:rsidR="00013DB3">
        <w:rPr>
          <w:rFonts w:ascii="Times New Roman" w:hAnsi="Times New Roman" w:cs="Times New Roman"/>
          <w:b/>
          <w:i/>
          <w:sz w:val="22"/>
          <w:szCs w:val="22"/>
        </w:rPr>
        <w:t xml:space="preserve"> </w:t>
      </w:r>
      <w:r w:rsidR="00013DB3" w:rsidRPr="00A140E4">
        <w:rPr>
          <w:rFonts w:ascii="Times New Roman" w:hAnsi="Times New Roman" w:cs="Times New Roman"/>
          <w:sz w:val="22"/>
          <w:szCs w:val="22"/>
          <w:highlight w:val="green"/>
        </w:rPr>
        <w:t xml:space="preserve">(au plus tard 10j après </w:t>
      </w:r>
      <w:r w:rsidR="00013DB3">
        <w:rPr>
          <w:rFonts w:ascii="Times New Roman" w:hAnsi="Times New Roman" w:cs="Times New Roman"/>
          <w:sz w:val="22"/>
          <w:szCs w:val="22"/>
          <w:highlight w:val="green"/>
        </w:rPr>
        <w:t>validation CTISD</w:t>
      </w:r>
      <w:r w:rsidR="00013DB3" w:rsidRPr="00A140E4">
        <w:rPr>
          <w:rFonts w:ascii="Times New Roman" w:hAnsi="Times New Roman" w:cs="Times New Roman"/>
          <w:sz w:val="22"/>
          <w:szCs w:val="22"/>
          <w:highlight w:val="green"/>
        </w:rPr>
        <w:t>)</w:t>
      </w:r>
      <w:r w:rsidR="00013DB3" w:rsidRPr="00013DB3">
        <w:rPr>
          <w:rFonts w:ascii="Times New Roman" w:hAnsi="Times New Roman" w:cs="Times New Roman"/>
          <w:b/>
          <w:i/>
          <w:sz w:val="22"/>
          <w:szCs w:val="22"/>
        </w:rPr>
        <w:t xml:space="preserve"> </w:t>
      </w:r>
      <w:r w:rsidR="00013DB3" w:rsidRPr="002461CD">
        <w:rPr>
          <w:rFonts w:ascii="Times New Roman" w:hAnsi="Times New Roman" w:cs="Times New Roman"/>
          <w:b/>
          <w:i/>
          <w:sz w:val="22"/>
          <w:szCs w:val="22"/>
        </w:rPr>
        <w:t>en version papier et numérique</w:t>
      </w:r>
      <w:r w:rsidRPr="002461CD">
        <w:rPr>
          <w:rFonts w:ascii="Times New Roman" w:hAnsi="Times New Roman" w:cs="Times New Roman"/>
          <w:sz w:val="22"/>
          <w:szCs w:val="22"/>
        </w:rPr>
        <w:t xml:space="preserve">. Ce rapport doit comporter : </w:t>
      </w:r>
    </w:p>
    <w:p w:rsidR="00B14D36" w:rsidRDefault="00B14D36" w:rsidP="00B14D36">
      <w:pPr>
        <w:pStyle w:val="Paragraphedeliste"/>
        <w:numPr>
          <w:ilvl w:val="1"/>
          <w:numId w:val="7"/>
        </w:numPr>
        <w:jc w:val="both"/>
        <w:rPr>
          <w:rFonts w:ascii="Times New Roman" w:hAnsi="Times New Roman" w:cs="Times New Roman"/>
          <w:sz w:val="22"/>
          <w:szCs w:val="22"/>
        </w:rPr>
      </w:pPr>
      <w:r w:rsidRPr="006C4F41">
        <w:rPr>
          <w:rFonts w:ascii="Times New Roman" w:hAnsi="Times New Roman" w:cs="Times New Roman"/>
          <w:sz w:val="22"/>
          <w:szCs w:val="22"/>
        </w:rPr>
        <w:t>le plan quinquennal d’aménagement et gestion environnementale (SAGE)</w:t>
      </w:r>
      <w:r w:rsidR="002461CD">
        <w:rPr>
          <w:rFonts w:ascii="Times New Roman" w:hAnsi="Times New Roman" w:cs="Times New Roman"/>
          <w:sz w:val="22"/>
          <w:szCs w:val="22"/>
        </w:rPr>
        <w:t xml:space="preserve"> mis à jour</w:t>
      </w:r>
      <w:r w:rsidRPr="006C4F41">
        <w:rPr>
          <w:rFonts w:ascii="Times New Roman" w:hAnsi="Times New Roman" w:cs="Times New Roman"/>
          <w:sz w:val="22"/>
          <w:szCs w:val="22"/>
        </w:rPr>
        <w:t xml:space="preserve"> de chaque terroir,</w:t>
      </w:r>
    </w:p>
    <w:p w:rsidR="00B14D36" w:rsidRPr="006C4F41" w:rsidRDefault="00B14D36" w:rsidP="00B14D36">
      <w:pPr>
        <w:pStyle w:val="Paragraphedeliste"/>
        <w:numPr>
          <w:ilvl w:val="1"/>
          <w:numId w:val="7"/>
        </w:numPr>
        <w:jc w:val="both"/>
        <w:rPr>
          <w:rFonts w:ascii="Times New Roman" w:hAnsi="Times New Roman" w:cs="Times New Roman"/>
          <w:sz w:val="22"/>
          <w:szCs w:val="22"/>
        </w:rPr>
      </w:pPr>
      <w:r>
        <w:rPr>
          <w:rFonts w:ascii="Times New Roman" w:hAnsi="Times New Roman" w:cs="Times New Roman"/>
          <w:sz w:val="22"/>
          <w:szCs w:val="22"/>
        </w:rPr>
        <w:lastRenderedPageBreak/>
        <w:t>le plan d’aménagement et de gestion de terroir (PAGT),</w:t>
      </w:r>
    </w:p>
    <w:p w:rsidR="00B14D36" w:rsidRDefault="00B14D36" w:rsidP="00B14D36">
      <w:pPr>
        <w:pStyle w:val="Paragraphedeliste"/>
        <w:numPr>
          <w:ilvl w:val="1"/>
          <w:numId w:val="7"/>
        </w:numPr>
        <w:jc w:val="both"/>
        <w:rPr>
          <w:rFonts w:ascii="Times New Roman" w:hAnsi="Times New Roman" w:cs="Times New Roman"/>
          <w:sz w:val="22"/>
          <w:szCs w:val="22"/>
        </w:rPr>
      </w:pPr>
      <w:r w:rsidRPr="006C4F41">
        <w:rPr>
          <w:rFonts w:ascii="Times New Roman" w:hAnsi="Times New Roman" w:cs="Times New Roman"/>
          <w:sz w:val="22"/>
          <w:szCs w:val="22"/>
        </w:rPr>
        <w:t>les plans de mise en œuvre</w:t>
      </w:r>
      <w:r>
        <w:rPr>
          <w:rFonts w:ascii="Times New Roman" w:hAnsi="Times New Roman" w:cs="Times New Roman"/>
          <w:sz w:val="22"/>
          <w:szCs w:val="22"/>
        </w:rPr>
        <w:t xml:space="preserve"> </w:t>
      </w:r>
      <w:r w:rsidRPr="006C4F41">
        <w:rPr>
          <w:rFonts w:ascii="Times New Roman" w:hAnsi="Times New Roman" w:cs="Times New Roman"/>
          <w:sz w:val="22"/>
          <w:szCs w:val="22"/>
        </w:rPr>
        <w:t>(PAMO) de l’année</w:t>
      </w:r>
      <w:r>
        <w:rPr>
          <w:rFonts w:ascii="Times New Roman" w:hAnsi="Times New Roman" w:cs="Times New Roman"/>
          <w:sz w:val="22"/>
          <w:szCs w:val="22"/>
        </w:rPr>
        <w:t xml:space="preserve"> de chaque groupe de travail</w:t>
      </w:r>
      <w:r w:rsidRPr="006C4F41">
        <w:rPr>
          <w:rFonts w:ascii="Times New Roman" w:hAnsi="Times New Roman" w:cs="Times New Roman"/>
          <w:sz w:val="22"/>
          <w:szCs w:val="22"/>
        </w:rPr>
        <w:t>, pour chaque terroir</w:t>
      </w:r>
      <w:r>
        <w:rPr>
          <w:rFonts w:ascii="Times New Roman" w:hAnsi="Times New Roman" w:cs="Times New Roman"/>
          <w:sz w:val="22"/>
          <w:szCs w:val="22"/>
        </w:rPr>
        <w:t xml:space="preserve"> inclus dans chaque ZIP, (soit 2 PAMO par groupe de travail</w:t>
      </w:r>
      <w:r w:rsidR="002461CD">
        <w:rPr>
          <w:rFonts w:ascii="Times New Roman" w:hAnsi="Times New Roman" w:cs="Times New Roman"/>
          <w:sz w:val="22"/>
          <w:szCs w:val="22"/>
        </w:rPr>
        <w:t>, dont la première année en version papier et numérique et la deuxième année en version numérique seulement</w:t>
      </w:r>
      <w:r>
        <w:rPr>
          <w:rFonts w:ascii="Times New Roman" w:hAnsi="Times New Roman" w:cs="Times New Roman"/>
          <w:sz w:val="22"/>
          <w:szCs w:val="22"/>
        </w:rPr>
        <w:t xml:space="preserve">) </w:t>
      </w:r>
    </w:p>
    <w:p w:rsidR="00B14D36" w:rsidRDefault="00B14D36" w:rsidP="00B14D36">
      <w:pPr>
        <w:pStyle w:val="Paragraphedeliste"/>
        <w:numPr>
          <w:ilvl w:val="1"/>
          <w:numId w:val="7"/>
        </w:numPr>
        <w:jc w:val="both"/>
        <w:rPr>
          <w:rFonts w:ascii="Times New Roman" w:hAnsi="Times New Roman" w:cs="Times New Roman"/>
          <w:sz w:val="22"/>
          <w:szCs w:val="22"/>
        </w:rPr>
      </w:pPr>
      <w:r>
        <w:rPr>
          <w:rFonts w:ascii="Times New Roman" w:hAnsi="Times New Roman" w:cs="Times New Roman"/>
          <w:sz w:val="22"/>
          <w:szCs w:val="22"/>
        </w:rPr>
        <w:t>la méthodologie d’approche relative au régime foncier, notamment sur la résolution de certains conflits,</w:t>
      </w:r>
    </w:p>
    <w:p w:rsidR="00B14D36" w:rsidRPr="006C4F41" w:rsidRDefault="00B14D36" w:rsidP="00B14D36">
      <w:pPr>
        <w:pStyle w:val="Paragraphedeliste"/>
        <w:numPr>
          <w:ilvl w:val="1"/>
          <w:numId w:val="7"/>
        </w:numPr>
        <w:jc w:val="both"/>
        <w:rPr>
          <w:rFonts w:ascii="Times New Roman" w:hAnsi="Times New Roman" w:cs="Times New Roman"/>
          <w:sz w:val="22"/>
          <w:szCs w:val="22"/>
        </w:rPr>
      </w:pPr>
      <w:r>
        <w:rPr>
          <w:rFonts w:ascii="Times New Roman" w:hAnsi="Times New Roman" w:cs="Times New Roman"/>
          <w:sz w:val="22"/>
          <w:szCs w:val="22"/>
        </w:rPr>
        <w:t>les contrats sociaux sur les terrains à utiliser et éventue</w:t>
      </w:r>
      <w:r w:rsidR="00251B7F">
        <w:rPr>
          <w:rFonts w:ascii="Times New Roman" w:hAnsi="Times New Roman" w:cs="Times New Roman"/>
          <w:sz w:val="22"/>
          <w:szCs w:val="22"/>
        </w:rPr>
        <w:t>llement les règlements de</w:t>
      </w:r>
      <w:r>
        <w:rPr>
          <w:rFonts w:ascii="Times New Roman" w:hAnsi="Times New Roman" w:cs="Times New Roman"/>
          <w:sz w:val="22"/>
          <w:szCs w:val="22"/>
        </w:rPr>
        <w:t xml:space="preserve"> la gestion de l’e</w:t>
      </w:r>
      <w:r w:rsidRPr="002461CD">
        <w:rPr>
          <w:rFonts w:ascii="Times New Roman" w:hAnsi="Times New Roman" w:cs="Times New Roman"/>
          <w:sz w:val="22"/>
          <w:szCs w:val="22"/>
        </w:rPr>
        <w:t>au</w:t>
      </w:r>
      <w:r w:rsidR="00251B7F" w:rsidRPr="002461CD">
        <w:rPr>
          <w:rFonts w:ascii="Times New Roman" w:hAnsi="Times New Roman" w:cs="Times New Roman"/>
          <w:sz w:val="22"/>
          <w:szCs w:val="22"/>
        </w:rPr>
        <w:t xml:space="preserve"> avec les usagers</w:t>
      </w:r>
      <w:r w:rsidRPr="002461CD">
        <w:rPr>
          <w:rFonts w:ascii="Times New Roman" w:hAnsi="Times New Roman" w:cs="Times New Roman"/>
          <w:sz w:val="22"/>
          <w:szCs w:val="22"/>
        </w:rPr>
        <w:t>.</w:t>
      </w:r>
    </w:p>
    <w:p w:rsidR="00B14D36" w:rsidRPr="006C4F41" w:rsidRDefault="00B14D36" w:rsidP="00B14D36">
      <w:pPr>
        <w:rPr>
          <w:rFonts w:ascii="Times New Roman" w:hAnsi="Times New Roman" w:cs="Times New Roman"/>
          <w:sz w:val="22"/>
          <w:szCs w:val="22"/>
        </w:rPr>
      </w:pPr>
      <w:r w:rsidRPr="006C4F41">
        <w:rPr>
          <w:rFonts w:ascii="Times New Roman" w:hAnsi="Times New Roman" w:cs="Times New Roman"/>
          <w:sz w:val="22"/>
          <w:szCs w:val="22"/>
        </w:rPr>
        <w:t xml:space="preserve">Chaque rapport inclura en particulier  </w:t>
      </w:r>
    </w:p>
    <w:p w:rsidR="00B14D36" w:rsidRPr="006C4F41" w:rsidRDefault="00B14D36" w:rsidP="00B14D36">
      <w:pPr>
        <w:pStyle w:val="Paragraphedeliste"/>
        <w:numPr>
          <w:ilvl w:val="0"/>
          <w:numId w:val="8"/>
        </w:numPr>
        <w:rPr>
          <w:rFonts w:ascii="Times New Roman" w:hAnsi="Times New Roman" w:cs="Times New Roman"/>
          <w:sz w:val="22"/>
          <w:szCs w:val="22"/>
        </w:rPr>
      </w:pPr>
      <w:r w:rsidRPr="006C4F41">
        <w:rPr>
          <w:rFonts w:ascii="Times New Roman" w:hAnsi="Times New Roman" w:cs="Times New Roman"/>
          <w:sz w:val="22"/>
          <w:szCs w:val="22"/>
        </w:rPr>
        <w:t>une narration du déroulement du processus (péripéties),</w:t>
      </w:r>
    </w:p>
    <w:p w:rsidR="00B14D36" w:rsidRPr="006C4F41" w:rsidRDefault="00B14D36" w:rsidP="00B14D36">
      <w:pPr>
        <w:pStyle w:val="Paragraphedeliste"/>
        <w:numPr>
          <w:ilvl w:val="0"/>
          <w:numId w:val="8"/>
        </w:numPr>
        <w:rPr>
          <w:rFonts w:ascii="Times New Roman" w:hAnsi="Times New Roman" w:cs="Times New Roman"/>
          <w:sz w:val="22"/>
          <w:szCs w:val="22"/>
        </w:rPr>
      </w:pPr>
      <w:r w:rsidRPr="006C4F41">
        <w:rPr>
          <w:rFonts w:ascii="Times New Roman" w:hAnsi="Times New Roman" w:cs="Times New Roman"/>
          <w:sz w:val="22"/>
          <w:szCs w:val="22"/>
        </w:rPr>
        <w:t>l’approche et les outils utilisés,</w:t>
      </w:r>
    </w:p>
    <w:p w:rsidR="00B14D36" w:rsidRPr="006C4F41" w:rsidRDefault="00B14D36" w:rsidP="00B14D36">
      <w:pPr>
        <w:pStyle w:val="Paragraphedeliste"/>
        <w:numPr>
          <w:ilvl w:val="0"/>
          <w:numId w:val="8"/>
        </w:numPr>
        <w:rPr>
          <w:rFonts w:ascii="Times New Roman" w:hAnsi="Times New Roman" w:cs="Times New Roman"/>
          <w:sz w:val="22"/>
          <w:szCs w:val="22"/>
        </w:rPr>
      </w:pPr>
      <w:r w:rsidRPr="006C4F41">
        <w:rPr>
          <w:rFonts w:ascii="Times New Roman" w:hAnsi="Times New Roman" w:cs="Times New Roman"/>
          <w:sz w:val="22"/>
          <w:szCs w:val="22"/>
        </w:rPr>
        <w:t>le PV de priorisation et de validation des activités,</w:t>
      </w:r>
    </w:p>
    <w:p w:rsidR="00B14D36" w:rsidRPr="006C4F41" w:rsidRDefault="00B14D36" w:rsidP="00B14D36">
      <w:pPr>
        <w:pStyle w:val="Paragraphedeliste"/>
        <w:numPr>
          <w:ilvl w:val="0"/>
          <w:numId w:val="8"/>
        </w:numPr>
        <w:rPr>
          <w:rFonts w:ascii="Times New Roman" w:hAnsi="Times New Roman" w:cs="Times New Roman"/>
          <w:sz w:val="22"/>
          <w:szCs w:val="22"/>
        </w:rPr>
      </w:pPr>
      <w:r w:rsidRPr="006C4F41">
        <w:rPr>
          <w:rFonts w:ascii="Times New Roman" w:hAnsi="Times New Roman" w:cs="Times New Roman"/>
          <w:sz w:val="22"/>
          <w:szCs w:val="22"/>
        </w:rPr>
        <w:t>les problèmes et  solutions adoptées,</w:t>
      </w:r>
    </w:p>
    <w:p w:rsidR="00B14D36" w:rsidRPr="006C4F41" w:rsidRDefault="00B14D36" w:rsidP="00B14D36">
      <w:pPr>
        <w:pStyle w:val="Paragraphedeliste"/>
        <w:numPr>
          <w:ilvl w:val="0"/>
          <w:numId w:val="8"/>
        </w:numPr>
        <w:rPr>
          <w:rFonts w:ascii="Times New Roman" w:hAnsi="Times New Roman" w:cs="Times New Roman"/>
          <w:sz w:val="22"/>
          <w:szCs w:val="22"/>
        </w:rPr>
      </w:pPr>
      <w:r w:rsidRPr="006C4F41">
        <w:rPr>
          <w:rFonts w:ascii="Times New Roman" w:hAnsi="Times New Roman" w:cs="Times New Roman"/>
          <w:sz w:val="22"/>
          <w:szCs w:val="22"/>
        </w:rPr>
        <w:t>les photos des évènements marquants,</w:t>
      </w:r>
    </w:p>
    <w:p w:rsidR="00B14D36" w:rsidRPr="006C4F41" w:rsidRDefault="00B14D36" w:rsidP="00B14D36">
      <w:pPr>
        <w:pStyle w:val="Paragraphedeliste"/>
        <w:numPr>
          <w:ilvl w:val="0"/>
          <w:numId w:val="8"/>
        </w:numPr>
        <w:rPr>
          <w:rFonts w:ascii="Times New Roman" w:hAnsi="Times New Roman" w:cs="Times New Roman"/>
          <w:sz w:val="22"/>
          <w:szCs w:val="22"/>
        </w:rPr>
      </w:pPr>
      <w:r w:rsidRPr="006C4F41">
        <w:rPr>
          <w:rFonts w:ascii="Times New Roman" w:hAnsi="Times New Roman" w:cs="Times New Roman"/>
          <w:sz w:val="22"/>
          <w:szCs w:val="22"/>
        </w:rPr>
        <w:t xml:space="preserve">les produits requis cités auparavant tels que les PV, les listes de présence, … </w:t>
      </w:r>
    </w:p>
    <w:p w:rsidR="00B14D36" w:rsidRPr="006C4F41" w:rsidRDefault="00B14D36" w:rsidP="00B14D36">
      <w:pPr>
        <w:pStyle w:val="Paragraphedeliste"/>
        <w:numPr>
          <w:ilvl w:val="0"/>
          <w:numId w:val="8"/>
        </w:numPr>
        <w:rPr>
          <w:rFonts w:ascii="Times New Roman" w:hAnsi="Times New Roman" w:cs="Times New Roman"/>
          <w:sz w:val="22"/>
          <w:szCs w:val="22"/>
        </w:rPr>
      </w:pPr>
      <w:r w:rsidRPr="006C4F41">
        <w:rPr>
          <w:rFonts w:ascii="Times New Roman" w:hAnsi="Times New Roman" w:cs="Times New Roman"/>
          <w:sz w:val="22"/>
          <w:szCs w:val="22"/>
        </w:rPr>
        <w:t>l’évaluation des réalisations.</w:t>
      </w:r>
    </w:p>
    <w:p w:rsidR="00B14D36" w:rsidRDefault="00B14D36" w:rsidP="00B14D36">
      <w:pPr>
        <w:rPr>
          <w:rFonts w:ascii="Times New Roman" w:hAnsi="Times New Roman" w:cs="Times New Roman"/>
          <w:sz w:val="22"/>
          <w:szCs w:val="22"/>
        </w:rPr>
      </w:pPr>
      <w:r>
        <w:rPr>
          <w:rFonts w:ascii="Times New Roman" w:hAnsi="Times New Roman" w:cs="Times New Roman"/>
          <w:sz w:val="22"/>
          <w:szCs w:val="22"/>
        </w:rPr>
        <w:t>Durant les travaux, l’</w:t>
      </w:r>
      <w:proofErr w:type="spellStart"/>
      <w:r>
        <w:rPr>
          <w:rFonts w:ascii="Times New Roman" w:hAnsi="Times New Roman" w:cs="Times New Roman"/>
          <w:sz w:val="22"/>
          <w:szCs w:val="22"/>
        </w:rPr>
        <w:t>AP</w:t>
      </w:r>
      <w:r w:rsidR="00C62B55">
        <w:rPr>
          <w:rFonts w:ascii="Times New Roman" w:hAnsi="Times New Roman" w:cs="Times New Roman"/>
          <w:sz w:val="22"/>
          <w:szCs w:val="22"/>
        </w:rPr>
        <w:t>l</w:t>
      </w:r>
      <w:proofErr w:type="spellEnd"/>
      <w:r>
        <w:rPr>
          <w:rFonts w:ascii="Times New Roman" w:hAnsi="Times New Roman" w:cs="Times New Roman"/>
          <w:sz w:val="22"/>
          <w:szCs w:val="22"/>
        </w:rPr>
        <w:t xml:space="preserve"> doit fournir :</w:t>
      </w:r>
    </w:p>
    <w:p w:rsidR="00B14D36" w:rsidRDefault="00B14D36" w:rsidP="00B14D36">
      <w:pPr>
        <w:pStyle w:val="Paragraphedeliste"/>
        <w:numPr>
          <w:ilvl w:val="0"/>
          <w:numId w:val="7"/>
        </w:numPr>
        <w:jc w:val="both"/>
        <w:rPr>
          <w:rFonts w:ascii="Times New Roman" w:hAnsi="Times New Roman" w:cs="Times New Roman"/>
          <w:sz w:val="22"/>
          <w:szCs w:val="22"/>
        </w:rPr>
      </w:pPr>
      <w:r w:rsidRPr="00B86544">
        <w:rPr>
          <w:rFonts w:ascii="Times New Roman" w:hAnsi="Times New Roman" w:cs="Times New Roman"/>
          <w:b/>
          <w:i/>
          <w:sz w:val="22"/>
          <w:szCs w:val="22"/>
          <w:u w:val="single"/>
        </w:rPr>
        <w:t>un rapport de suivi</w:t>
      </w:r>
      <w:r>
        <w:rPr>
          <w:rFonts w:ascii="Times New Roman" w:hAnsi="Times New Roman" w:cs="Times New Roman"/>
          <w:sz w:val="22"/>
          <w:szCs w:val="22"/>
        </w:rPr>
        <w:t xml:space="preserve"> de chaque in</w:t>
      </w:r>
      <w:r w:rsidR="00C62B55">
        <w:rPr>
          <w:rFonts w:ascii="Times New Roman" w:hAnsi="Times New Roman" w:cs="Times New Roman"/>
          <w:sz w:val="22"/>
          <w:szCs w:val="22"/>
        </w:rPr>
        <w:t xml:space="preserve">tervention </w:t>
      </w:r>
      <w:r w:rsidR="00013DB3">
        <w:rPr>
          <w:rFonts w:ascii="Times New Roman" w:hAnsi="Times New Roman" w:cs="Times New Roman"/>
          <w:sz w:val="22"/>
          <w:szCs w:val="22"/>
        </w:rPr>
        <w:t xml:space="preserve">(suivi à partir du 21è jour de travaux </w:t>
      </w:r>
      <w:r w:rsidR="00013DB3" w:rsidRPr="00A140E4">
        <w:rPr>
          <w:rFonts w:ascii="Times New Roman" w:hAnsi="Times New Roman" w:cs="Times New Roman"/>
          <w:sz w:val="22"/>
          <w:szCs w:val="22"/>
          <w:highlight w:val="green"/>
        </w:rPr>
        <w:t>et au plus tard 10j après la date de suivi du dernier chantier</w:t>
      </w:r>
      <w:r w:rsidR="00013DB3">
        <w:rPr>
          <w:rFonts w:ascii="Times New Roman" w:hAnsi="Times New Roman" w:cs="Times New Roman"/>
          <w:sz w:val="22"/>
          <w:szCs w:val="22"/>
        </w:rPr>
        <w:t>)</w:t>
      </w:r>
      <w:r>
        <w:rPr>
          <w:rFonts w:ascii="Times New Roman" w:hAnsi="Times New Roman" w:cs="Times New Roman"/>
          <w:sz w:val="22"/>
          <w:szCs w:val="22"/>
        </w:rPr>
        <w:t xml:space="preserve">, en version numérique et papier, qui décrira la situation des activités </w:t>
      </w:r>
      <w:r w:rsidRPr="006C4F41">
        <w:rPr>
          <w:rFonts w:ascii="Times New Roman" w:hAnsi="Times New Roman" w:cs="Times New Roman"/>
          <w:sz w:val="22"/>
          <w:szCs w:val="22"/>
        </w:rPr>
        <w:t>(</w:t>
      </w:r>
      <w:r>
        <w:rPr>
          <w:rFonts w:ascii="Times New Roman" w:hAnsi="Times New Roman" w:cs="Times New Roman"/>
          <w:sz w:val="22"/>
          <w:szCs w:val="22"/>
        </w:rPr>
        <w:t xml:space="preserve">pour chaque groupe de travail : </w:t>
      </w:r>
      <w:r w:rsidRPr="006C4F41">
        <w:rPr>
          <w:rFonts w:ascii="Times New Roman" w:hAnsi="Times New Roman" w:cs="Times New Roman"/>
          <w:sz w:val="22"/>
          <w:szCs w:val="22"/>
        </w:rPr>
        <w:t xml:space="preserve">qualité technique, mesures environnementales et </w:t>
      </w:r>
      <w:r>
        <w:rPr>
          <w:rFonts w:ascii="Times New Roman" w:hAnsi="Times New Roman" w:cs="Times New Roman"/>
          <w:sz w:val="22"/>
          <w:szCs w:val="22"/>
        </w:rPr>
        <w:t>taux d’</w:t>
      </w:r>
      <w:r w:rsidRPr="006C4F41">
        <w:rPr>
          <w:rFonts w:ascii="Times New Roman" w:hAnsi="Times New Roman" w:cs="Times New Roman"/>
          <w:sz w:val="22"/>
          <w:szCs w:val="22"/>
        </w:rPr>
        <w:t>avancement des travaux)</w:t>
      </w:r>
      <w:r>
        <w:rPr>
          <w:rFonts w:ascii="Times New Roman" w:hAnsi="Times New Roman" w:cs="Times New Roman"/>
          <w:sz w:val="22"/>
          <w:szCs w:val="22"/>
        </w:rPr>
        <w:t>, le déroulement du suivi-évaluation communautaire (SEC), et les recommandations pour améliorer les travaux et les services fournis aux bénéficiaires,</w:t>
      </w:r>
    </w:p>
    <w:p w:rsidR="00B14D36" w:rsidRPr="006C4F41" w:rsidRDefault="00B14D36" w:rsidP="00B14D36">
      <w:pPr>
        <w:pStyle w:val="Paragraphedeliste"/>
        <w:numPr>
          <w:ilvl w:val="0"/>
          <w:numId w:val="7"/>
        </w:numPr>
        <w:jc w:val="both"/>
        <w:rPr>
          <w:rFonts w:ascii="Times New Roman" w:hAnsi="Times New Roman" w:cs="Times New Roman"/>
          <w:sz w:val="22"/>
          <w:szCs w:val="22"/>
        </w:rPr>
      </w:pPr>
      <w:r>
        <w:rPr>
          <w:rFonts w:ascii="Times New Roman" w:hAnsi="Times New Roman" w:cs="Times New Roman"/>
          <w:sz w:val="22"/>
          <w:szCs w:val="22"/>
        </w:rPr>
        <w:t>à</w:t>
      </w:r>
      <w:r w:rsidRPr="006C4F41">
        <w:rPr>
          <w:rFonts w:ascii="Times New Roman" w:hAnsi="Times New Roman" w:cs="Times New Roman"/>
          <w:sz w:val="22"/>
          <w:szCs w:val="22"/>
        </w:rPr>
        <w:t xml:space="preserve"> la fin de cha</w:t>
      </w:r>
      <w:r>
        <w:rPr>
          <w:rFonts w:ascii="Times New Roman" w:hAnsi="Times New Roman" w:cs="Times New Roman"/>
          <w:sz w:val="22"/>
          <w:szCs w:val="22"/>
        </w:rPr>
        <w:t>qu</w:t>
      </w:r>
      <w:r w:rsidRPr="006C4F41">
        <w:rPr>
          <w:rFonts w:ascii="Times New Roman" w:hAnsi="Times New Roman" w:cs="Times New Roman"/>
          <w:sz w:val="22"/>
          <w:szCs w:val="22"/>
        </w:rPr>
        <w:t xml:space="preserve">e </w:t>
      </w:r>
      <w:r>
        <w:rPr>
          <w:rFonts w:ascii="Times New Roman" w:hAnsi="Times New Roman" w:cs="Times New Roman"/>
          <w:sz w:val="22"/>
          <w:szCs w:val="22"/>
        </w:rPr>
        <w:t>intervention,</w:t>
      </w:r>
      <w:r w:rsidRPr="006C4F41">
        <w:rPr>
          <w:rFonts w:ascii="Times New Roman" w:hAnsi="Times New Roman" w:cs="Times New Roman"/>
          <w:sz w:val="22"/>
          <w:szCs w:val="22"/>
        </w:rPr>
        <w:t xml:space="preserve"> </w:t>
      </w:r>
      <w:r w:rsidRPr="00B86544">
        <w:rPr>
          <w:rFonts w:ascii="Times New Roman" w:hAnsi="Times New Roman" w:cs="Times New Roman"/>
          <w:b/>
          <w:i/>
          <w:sz w:val="22"/>
          <w:szCs w:val="22"/>
          <w:u w:val="single"/>
        </w:rPr>
        <w:t>un rapport de réception</w:t>
      </w:r>
      <w:r w:rsidRPr="006C4F41">
        <w:rPr>
          <w:rFonts w:ascii="Times New Roman" w:hAnsi="Times New Roman" w:cs="Times New Roman"/>
          <w:sz w:val="22"/>
          <w:szCs w:val="22"/>
        </w:rPr>
        <w:t xml:space="preserve"> </w:t>
      </w:r>
      <w:r w:rsidR="00013DB3" w:rsidRPr="00A140E4">
        <w:rPr>
          <w:rFonts w:ascii="Times New Roman" w:hAnsi="Times New Roman" w:cs="Times New Roman"/>
          <w:sz w:val="22"/>
          <w:szCs w:val="22"/>
          <w:highlight w:val="green"/>
        </w:rPr>
        <w:t xml:space="preserve">(au plus tard 10j après </w:t>
      </w:r>
      <w:r w:rsidR="00013DB3">
        <w:rPr>
          <w:rFonts w:ascii="Times New Roman" w:hAnsi="Times New Roman" w:cs="Times New Roman"/>
          <w:sz w:val="22"/>
          <w:szCs w:val="22"/>
          <w:highlight w:val="green"/>
        </w:rPr>
        <w:t>la date de dernière réception</w:t>
      </w:r>
      <w:r w:rsidR="00013DB3" w:rsidRPr="00A140E4">
        <w:rPr>
          <w:rFonts w:ascii="Times New Roman" w:hAnsi="Times New Roman" w:cs="Times New Roman"/>
          <w:sz w:val="22"/>
          <w:szCs w:val="22"/>
          <w:highlight w:val="green"/>
        </w:rPr>
        <w:t>)</w:t>
      </w:r>
      <w:r w:rsidR="00013DB3">
        <w:rPr>
          <w:rFonts w:ascii="Times New Roman" w:hAnsi="Times New Roman" w:cs="Times New Roman"/>
          <w:sz w:val="22"/>
          <w:szCs w:val="22"/>
        </w:rPr>
        <w:t xml:space="preserve"> </w:t>
      </w:r>
      <w:r w:rsidRPr="006C4F41">
        <w:rPr>
          <w:rFonts w:ascii="Times New Roman" w:hAnsi="Times New Roman" w:cs="Times New Roman"/>
          <w:sz w:val="22"/>
          <w:szCs w:val="22"/>
        </w:rPr>
        <w:t xml:space="preserve">en version papier et numérique. Ce rapport doit comporter : </w:t>
      </w:r>
      <w:r>
        <w:rPr>
          <w:rFonts w:ascii="Times New Roman" w:hAnsi="Times New Roman" w:cs="Times New Roman"/>
          <w:sz w:val="22"/>
          <w:szCs w:val="22"/>
        </w:rPr>
        <w:t xml:space="preserve">le déroulement de la réception des travaux, </w:t>
      </w:r>
      <w:r w:rsidRPr="006C4F41">
        <w:rPr>
          <w:rFonts w:ascii="Times New Roman" w:hAnsi="Times New Roman" w:cs="Times New Roman"/>
          <w:sz w:val="22"/>
          <w:szCs w:val="22"/>
        </w:rPr>
        <w:t xml:space="preserve">la situation d’avancement des </w:t>
      </w:r>
      <w:r>
        <w:rPr>
          <w:rFonts w:ascii="Times New Roman" w:hAnsi="Times New Roman" w:cs="Times New Roman"/>
          <w:sz w:val="22"/>
          <w:szCs w:val="22"/>
        </w:rPr>
        <w:t>activités</w:t>
      </w:r>
      <w:r w:rsidRPr="006C4F41">
        <w:rPr>
          <w:rFonts w:ascii="Times New Roman" w:hAnsi="Times New Roman" w:cs="Times New Roman"/>
          <w:sz w:val="22"/>
          <w:szCs w:val="22"/>
        </w:rPr>
        <w:t xml:space="preserve"> </w:t>
      </w:r>
      <w:r w:rsidRPr="00B86544">
        <w:rPr>
          <w:rFonts w:ascii="Times New Roman" w:hAnsi="Times New Roman" w:cs="Times New Roman"/>
          <w:b/>
          <w:sz w:val="22"/>
          <w:szCs w:val="22"/>
        </w:rPr>
        <w:t>par rapport au plan annuel de mise en œuvre</w:t>
      </w:r>
      <w:r w:rsidRPr="006C4F41">
        <w:rPr>
          <w:rFonts w:ascii="Times New Roman" w:hAnsi="Times New Roman" w:cs="Times New Roman"/>
          <w:sz w:val="22"/>
          <w:szCs w:val="22"/>
        </w:rPr>
        <w:t xml:space="preserve"> </w:t>
      </w:r>
      <w:r>
        <w:rPr>
          <w:rFonts w:ascii="Times New Roman" w:hAnsi="Times New Roman" w:cs="Times New Roman"/>
          <w:sz w:val="22"/>
          <w:szCs w:val="22"/>
        </w:rPr>
        <w:t xml:space="preserve"> pour chaque groupe de travail</w:t>
      </w:r>
      <w:r w:rsidRPr="006C4F41">
        <w:rPr>
          <w:rFonts w:ascii="Times New Roman" w:hAnsi="Times New Roman" w:cs="Times New Roman"/>
          <w:sz w:val="22"/>
          <w:szCs w:val="22"/>
        </w:rPr>
        <w:t xml:space="preserve">/Terroir, et les recommandations pour rattraper les retards et/ou améliorer les qualités des interventions, le déroulement des séances de </w:t>
      </w:r>
      <w:r>
        <w:rPr>
          <w:rFonts w:ascii="Times New Roman" w:hAnsi="Times New Roman" w:cs="Times New Roman"/>
          <w:sz w:val="22"/>
          <w:szCs w:val="22"/>
        </w:rPr>
        <w:t>Réunion du Comité Restreint des Acteurs (RCRA)</w:t>
      </w:r>
      <w:r w:rsidRPr="006C4F41">
        <w:rPr>
          <w:rFonts w:ascii="Times New Roman" w:hAnsi="Times New Roman" w:cs="Times New Roman"/>
          <w:sz w:val="22"/>
          <w:szCs w:val="22"/>
        </w:rPr>
        <w:t>, les résultats ainsi que les plans d'actions de redressement correspondants et les fiches questionnaires.</w:t>
      </w:r>
    </w:p>
    <w:p w:rsidR="00B14D36" w:rsidRPr="006C4F41" w:rsidRDefault="00B14D36" w:rsidP="00B14D36">
      <w:pPr>
        <w:pStyle w:val="Paragraphedeliste"/>
        <w:numPr>
          <w:ilvl w:val="0"/>
          <w:numId w:val="7"/>
        </w:numPr>
        <w:jc w:val="both"/>
        <w:rPr>
          <w:rFonts w:ascii="Times New Roman" w:hAnsi="Times New Roman" w:cs="Times New Roman"/>
          <w:sz w:val="22"/>
          <w:szCs w:val="22"/>
        </w:rPr>
      </w:pPr>
      <w:r>
        <w:rPr>
          <w:rFonts w:ascii="Times New Roman" w:hAnsi="Times New Roman" w:cs="Times New Roman"/>
          <w:sz w:val="22"/>
          <w:szCs w:val="22"/>
        </w:rPr>
        <w:t>e</w:t>
      </w:r>
      <w:r w:rsidRPr="006C4F41">
        <w:rPr>
          <w:rFonts w:ascii="Times New Roman" w:hAnsi="Times New Roman" w:cs="Times New Roman"/>
          <w:sz w:val="22"/>
          <w:szCs w:val="22"/>
        </w:rPr>
        <w:t xml:space="preserve">n fin d’année, </w:t>
      </w:r>
      <w:r w:rsidRPr="00B86544">
        <w:rPr>
          <w:rFonts w:ascii="Times New Roman" w:hAnsi="Times New Roman" w:cs="Times New Roman"/>
          <w:b/>
          <w:i/>
          <w:sz w:val="22"/>
          <w:szCs w:val="22"/>
          <w:u w:val="single"/>
        </w:rPr>
        <w:t>un rapport annuel</w:t>
      </w:r>
      <w:r>
        <w:rPr>
          <w:rFonts w:ascii="Times New Roman" w:hAnsi="Times New Roman" w:cs="Times New Roman"/>
          <w:sz w:val="22"/>
          <w:szCs w:val="22"/>
        </w:rPr>
        <w:t xml:space="preserve"> </w:t>
      </w:r>
      <w:r w:rsidR="00013DB3" w:rsidRPr="00A140E4">
        <w:rPr>
          <w:rFonts w:ascii="Times New Roman" w:hAnsi="Times New Roman" w:cs="Times New Roman"/>
          <w:sz w:val="22"/>
          <w:szCs w:val="22"/>
          <w:highlight w:val="green"/>
        </w:rPr>
        <w:t xml:space="preserve">(au plus tard 10j après </w:t>
      </w:r>
      <w:r w:rsidR="00013DB3">
        <w:rPr>
          <w:rFonts w:ascii="Times New Roman" w:hAnsi="Times New Roman" w:cs="Times New Roman"/>
          <w:sz w:val="22"/>
          <w:szCs w:val="22"/>
          <w:highlight w:val="green"/>
        </w:rPr>
        <w:t>la date de dernière réception</w:t>
      </w:r>
      <w:r w:rsidR="00013DB3" w:rsidRPr="00A140E4">
        <w:rPr>
          <w:rFonts w:ascii="Times New Roman" w:hAnsi="Times New Roman" w:cs="Times New Roman"/>
          <w:sz w:val="22"/>
          <w:szCs w:val="22"/>
          <w:highlight w:val="green"/>
        </w:rPr>
        <w:t>)</w:t>
      </w:r>
      <w:r w:rsidR="00013DB3">
        <w:rPr>
          <w:rFonts w:ascii="Times New Roman" w:hAnsi="Times New Roman" w:cs="Times New Roman"/>
          <w:sz w:val="22"/>
          <w:szCs w:val="22"/>
        </w:rPr>
        <w:t xml:space="preserve"> </w:t>
      </w:r>
      <w:r w:rsidRPr="006C4F41">
        <w:rPr>
          <w:rFonts w:ascii="Times New Roman" w:hAnsi="Times New Roman" w:cs="Times New Roman"/>
          <w:sz w:val="22"/>
          <w:szCs w:val="22"/>
        </w:rPr>
        <w:t xml:space="preserve">en version papier et numérique faisant le bilan des interventions au niveau de chaque </w:t>
      </w:r>
      <w:r>
        <w:rPr>
          <w:rFonts w:ascii="Times New Roman" w:hAnsi="Times New Roman" w:cs="Times New Roman"/>
          <w:sz w:val="22"/>
          <w:szCs w:val="22"/>
        </w:rPr>
        <w:t>groupe de travail, terroir</w:t>
      </w:r>
      <w:r w:rsidRPr="006C4F41">
        <w:rPr>
          <w:rFonts w:ascii="Times New Roman" w:hAnsi="Times New Roman" w:cs="Times New Roman"/>
          <w:sz w:val="22"/>
          <w:szCs w:val="22"/>
        </w:rPr>
        <w:t>. Ce rapport doit comporter : l’évaluation des travaux effectués par rapport aux objectifs du plan annuel de mise en œuvre (avancement, qualité technique, mesures environnementales), le plan de mise en œuvre mis à jour et les recommandations pour améliorer les qualités des interventions,</w:t>
      </w:r>
    </w:p>
    <w:p w:rsidR="00B14D36" w:rsidRDefault="00B14D36" w:rsidP="00B14D36">
      <w:pPr>
        <w:pStyle w:val="Paragraphedeliste"/>
        <w:numPr>
          <w:ilvl w:val="0"/>
          <w:numId w:val="7"/>
        </w:numPr>
        <w:jc w:val="both"/>
        <w:rPr>
          <w:rFonts w:ascii="Times New Roman" w:hAnsi="Times New Roman" w:cs="Times New Roman"/>
          <w:sz w:val="22"/>
          <w:szCs w:val="22"/>
        </w:rPr>
      </w:pPr>
      <w:r w:rsidRPr="006C4F41">
        <w:rPr>
          <w:rFonts w:ascii="Times New Roman" w:hAnsi="Times New Roman" w:cs="Times New Roman"/>
          <w:sz w:val="22"/>
          <w:szCs w:val="22"/>
        </w:rPr>
        <w:t xml:space="preserve">A l’issue des deux années de mise en œuvre, </w:t>
      </w:r>
      <w:r w:rsidRPr="00C002AB">
        <w:rPr>
          <w:rFonts w:ascii="Times New Roman" w:hAnsi="Times New Roman" w:cs="Times New Roman"/>
          <w:b/>
          <w:i/>
          <w:sz w:val="22"/>
          <w:szCs w:val="22"/>
          <w:u w:val="single"/>
        </w:rPr>
        <w:t>un rapport final</w:t>
      </w:r>
      <w:r w:rsidRPr="006C4F41">
        <w:rPr>
          <w:rFonts w:ascii="Times New Roman" w:hAnsi="Times New Roman" w:cs="Times New Roman"/>
          <w:sz w:val="22"/>
          <w:szCs w:val="22"/>
        </w:rPr>
        <w:t xml:space="preserve"> </w:t>
      </w:r>
      <w:r w:rsidR="00013DB3" w:rsidRPr="00A140E4">
        <w:rPr>
          <w:rFonts w:ascii="Times New Roman" w:hAnsi="Times New Roman" w:cs="Times New Roman"/>
          <w:sz w:val="22"/>
          <w:szCs w:val="22"/>
          <w:highlight w:val="green"/>
        </w:rPr>
        <w:t xml:space="preserve">(au plus tard 10j après </w:t>
      </w:r>
      <w:r w:rsidR="00013DB3">
        <w:rPr>
          <w:rFonts w:ascii="Times New Roman" w:hAnsi="Times New Roman" w:cs="Times New Roman"/>
          <w:sz w:val="22"/>
          <w:szCs w:val="22"/>
          <w:highlight w:val="green"/>
        </w:rPr>
        <w:t>la date de dernière réception</w:t>
      </w:r>
      <w:r w:rsidR="00013DB3" w:rsidRPr="00A140E4">
        <w:rPr>
          <w:rFonts w:ascii="Times New Roman" w:hAnsi="Times New Roman" w:cs="Times New Roman"/>
          <w:sz w:val="22"/>
          <w:szCs w:val="22"/>
          <w:highlight w:val="green"/>
        </w:rPr>
        <w:t>)</w:t>
      </w:r>
      <w:r w:rsidR="00013DB3">
        <w:rPr>
          <w:rFonts w:ascii="Times New Roman" w:hAnsi="Times New Roman" w:cs="Times New Roman"/>
          <w:sz w:val="22"/>
          <w:szCs w:val="22"/>
        </w:rPr>
        <w:t xml:space="preserve"> </w:t>
      </w:r>
      <w:bookmarkStart w:id="0" w:name="_GoBack"/>
      <w:bookmarkEnd w:id="0"/>
      <w:r w:rsidRPr="006C4F41">
        <w:rPr>
          <w:rFonts w:ascii="Times New Roman" w:hAnsi="Times New Roman" w:cs="Times New Roman"/>
          <w:sz w:val="22"/>
          <w:szCs w:val="22"/>
        </w:rPr>
        <w:t xml:space="preserve">en version papier et numérique. Ce rapport doit mettre en relief l’évaluation des travaux effectués par rapport aux objectifs des </w:t>
      </w:r>
      <w:r>
        <w:rPr>
          <w:rFonts w:ascii="Times New Roman" w:hAnsi="Times New Roman" w:cs="Times New Roman"/>
          <w:sz w:val="22"/>
          <w:szCs w:val="22"/>
        </w:rPr>
        <w:t xml:space="preserve">PAGT et </w:t>
      </w:r>
      <w:r w:rsidRPr="006C4F41">
        <w:rPr>
          <w:rFonts w:ascii="Times New Roman" w:hAnsi="Times New Roman" w:cs="Times New Roman"/>
          <w:sz w:val="22"/>
          <w:szCs w:val="22"/>
        </w:rPr>
        <w:t xml:space="preserve">plans quinquennaux (qualité technique, mesures environnementales et actifs communautaires entretenus), le déroulement des </w:t>
      </w:r>
      <w:r w:rsidRPr="006C4F41">
        <w:rPr>
          <w:rFonts w:ascii="Times New Roman" w:hAnsi="Times New Roman" w:cs="Times New Roman"/>
          <w:sz w:val="22"/>
          <w:szCs w:val="22"/>
        </w:rPr>
        <w:lastRenderedPageBreak/>
        <w:t xml:space="preserve">séances d'évaluation communautaire, et leurs  résultats ainsi que les plans d'action de redressement correspondants </w:t>
      </w:r>
      <w:r>
        <w:rPr>
          <w:rFonts w:ascii="Times New Roman" w:hAnsi="Times New Roman" w:cs="Times New Roman"/>
          <w:sz w:val="22"/>
          <w:szCs w:val="22"/>
        </w:rPr>
        <w:t xml:space="preserve">à proposer à la communauté </w:t>
      </w:r>
      <w:r w:rsidRPr="006C4F41">
        <w:rPr>
          <w:rFonts w:ascii="Times New Roman" w:hAnsi="Times New Roman" w:cs="Times New Roman"/>
          <w:sz w:val="22"/>
          <w:szCs w:val="22"/>
        </w:rPr>
        <w:t>et les fiches questionnaires.</w:t>
      </w:r>
    </w:p>
    <w:p w:rsidR="00B14D36" w:rsidRPr="006C4F41" w:rsidRDefault="00B14D36" w:rsidP="00B14D36">
      <w:pPr>
        <w:pStyle w:val="Paragraphedeliste"/>
        <w:rPr>
          <w:rFonts w:ascii="Times New Roman" w:hAnsi="Times New Roman" w:cs="Times New Roman"/>
          <w:sz w:val="22"/>
          <w:szCs w:val="22"/>
        </w:rPr>
      </w:pPr>
    </w:p>
    <w:p w:rsidR="00B14D36" w:rsidRPr="006C4F41" w:rsidRDefault="00B14D36" w:rsidP="00B14D36">
      <w:pPr>
        <w:pStyle w:val="Paragraphedeliste"/>
        <w:numPr>
          <w:ilvl w:val="0"/>
          <w:numId w:val="11"/>
        </w:numPr>
        <w:spacing w:after="120"/>
        <w:rPr>
          <w:rFonts w:ascii="Times New Roman" w:hAnsi="Times New Roman" w:cs="Times New Roman"/>
          <w:b/>
          <w:sz w:val="22"/>
          <w:szCs w:val="22"/>
        </w:rPr>
      </w:pPr>
      <w:r w:rsidRPr="006C4F41">
        <w:rPr>
          <w:rFonts w:ascii="Times New Roman" w:hAnsi="Times New Roman" w:cs="Times New Roman"/>
          <w:b/>
          <w:sz w:val="22"/>
          <w:szCs w:val="22"/>
        </w:rPr>
        <w:t>PIECES CONTRACTUELLES</w:t>
      </w:r>
    </w:p>
    <w:p w:rsidR="00B14D36" w:rsidRPr="006C4F41" w:rsidRDefault="00B14D36" w:rsidP="00B14D36">
      <w:pPr>
        <w:rPr>
          <w:rFonts w:ascii="Times New Roman" w:hAnsi="Times New Roman" w:cs="Times New Roman"/>
          <w:sz w:val="22"/>
          <w:szCs w:val="22"/>
        </w:rPr>
      </w:pPr>
      <w:r w:rsidRPr="006C4F41">
        <w:rPr>
          <w:rFonts w:ascii="Times New Roman" w:hAnsi="Times New Roman" w:cs="Times New Roman"/>
          <w:sz w:val="22"/>
          <w:szCs w:val="22"/>
        </w:rPr>
        <w:t>Les documents suivants font partie intégrante du Contrat de Services :</w:t>
      </w:r>
    </w:p>
    <w:p w:rsidR="00B14D36" w:rsidRPr="006C4F41" w:rsidRDefault="00B14D36" w:rsidP="00B14D36">
      <w:pPr>
        <w:numPr>
          <w:ilvl w:val="1"/>
          <w:numId w:val="11"/>
        </w:numPr>
        <w:rPr>
          <w:rFonts w:ascii="Times New Roman" w:hAnsi="Times New Roman" w:cs="Times New Roman"/>
          <w:sz w:val="22"/>
          <w:szCs w:val="22"/>
        </w:rPr>
      </w:pPr>
      <w:r w:rsidRPr="006C4F41">
        <w:rPr>
          <w:rFonts w:ascii="Times New Roman" w:hAnsi="Times New Roman" w:cs="Times New Roman"/>
          <w:sz w:val="22"/>
          <w:szCs w:val="22"/>
        </w:rPr>
        <w:t>Procès-verbal de négociation entre le FID et l’Agence de Planification</w:t>
      </w:r>
    </w:p>
    <w:p w:rsidR="00B14D36" w:rsidRPr="006C4F41" w:rsidRDefault="00B14D36" w:rsidP="00B14D36">
      <w:pPr>
        <w:numPr>
          <w:ilvl w:val="1"/>
          <w:numId w:val="11"/>
        </w:numPr>
        <w:rPr>
          <w:rFonts w:ascii="Times New Roman" w:hAnsi="Times New Roman" w:cs="Times New Roman"/>
          <w:sz w:val="22"/>
          <w:szCs w:val="22"/>
        </w:rPr>
      </w:pPr>
      <w:r w:rsidRPr="006C4F41">
        <w:rPr>
          <w:rFonts w:ascii="Times New Roman" w:hAnsi="Times New Roman" w:cs="Times New Roman"/>
          <w:sz w:val="22"/>
          <w:szCs w:val="22"/>
        </w:rPr>
        <w:t>Termes de Référence de l’Agence de Planification</w:t>
      </w:r>
    </w:p>
    <w:p w:rsidR="00B14D36" w:rsidRPr="006C4F41" w:rsidRDefault="00B14D36" w:rsidP="00B14D36">
      <w:pPr>
        <w:numPr>
          <w:ilvl w:val="1"/>
          <w:numId w:val="11"/>
        </w:numPr>
        <w:rPr>
          <w:rFonts w:ascii="Times New Roman" w:hAnsi="Times New Roman" w:cs="Times New Roman"/>
          <w:sz w:val="22"/>
          <w:szCs w:val="22"/>
        </w:rPr>
      </w:pPr>
      <w:r w:rsidRPr="006C4F41">
        <w:rPr>
          <w:rFonts w:ascii="Times New Roman" w:hAnsi="Times New Roman" w:cs="Times New Roman"/>
          <w:sz w:val="22"/>
          <w:szCs w:val="22"/>
        </w:rPr>
        <w:t>Proposition technique et financière de l’Agence de Planification</w:t>
      </w:r>
    </w:p>
    <w:p w:rsidR="00B14D36" w:rsidRPr="006C4F41" w:rsidRDefault="00B14D36" w:rsidP="00B14D36">
      <w:pPr>
        <w:numPr>
          <w:ilvl w:val="1"/>
          <w:numId w:val="11"/>
        </w:numPr>
        <w:rPr>
          <w:rFonts w:ascii="Times New Roman" w:hAnsi="Times New Roman" w:cs="Times New Roman"/>
          <w:sz w:val="22"/>
          <w:szCs w:val="22"/>
        </w:rPr>
      </w:pPr>
      <w:r w:rsidRPr="006C4F41">
        <w:rPr>
          <w:rFonts w:ascii="Times New Roman" w:hAnsi="Times New Roman" w:cs="Times New Roman"/>
          <w:sz w:val="22"/>
          <w:szCs w:val="22"/>
        </w:rPr>
        <w:t>RIB du Consultant choisi comme AP</w:t>
      </w:r>
    </w:p>
    <w:p w:rsidR="00B14D36" w:rsidRPr="006C4F41" w:rsidRDefault="00B14D36" w:rsidP="00B14D36">
      <w:pPr>
        <w:numPr>
          <w:ilvl w:val="1"/>
          <w:numId w:val="11"/>
        </w:numPr>
        <w:rPr>
          <w:rFonts w:ascii="Times New Roman" w:hAnsi="Times New Roman" w:cs="Times New Roman"/>
          <w:sz w:val="22"/>
          <w:szCs w:val="22"/>
        </w:rPr>
      </w:pPr>
      <w:r w:rsidRPr="006C4F41">
        <w:rPr>
          <w:rFonts w:ascii="Times New Roman" w:hAnsi="Times New Roman" w:cs="Times New Roman"/>
          <w:sz w:val="22"/>
          <w:szCs w:val="22"/>
        </w:rPr>
        <w:t>Certificats de résidence et CIN du signataire du contrat, et du chef de mission, socio organisateur, Ingénieurs (Génie Rural ou Génie Civil, Agronome-environnementaliste</w:t>
      </w:r>
      <w:proofErr w:type="gramStart"/>
      <w:r w:rsidR="00C62B55">
        <w:rPr>
          <w:rFonts w:ascii="Times New Roman" w:hAnsi="Times New Roman" w:cs="Times New Roman"/>
          <w:sz w:val="22"/>
          <w:szCs w:val="22"/>
        </w:rPr>
        <w:t xml:space="preserve">, </w:t>
      </w:r>
      <w:r w:rsidRPr="006C4F41">
        <w:rPr>
          <w:rFonts w:ascii="Times New Roman" w:hAnsi="Times New Roman" w:cs="Times New Roman"/>
          <w:sz w:val="22"/>
          <w:szCs w:val="22"/>
        </w:rPr>
        <w:t>)</w:t>
      </w:r>
      <w:proofErr w:type="gramEnd"/>
      <w:r w:rsidR="00C62B55">
        <w:rPr>
          <w:rFonts w:ascii="Times New Roman" w:hAnsi="Times New Roman" w:cs="Times New Roman"/>
          <w:sz w:val="22"/>
          <w:szCs w:val="22"/>
        </w:rPr>
        <w:t xml:space="preserve">, </w:t>
      </w:r>
      <w:proofErr w:type="spellStart"/>
      <w:r w:rsidR="00C62B55">
        <w:rPr>
          <w:rFonts w:ascii="Times New Roman" w:hAnsi="Times New Roman" w:cs="Times New Roman"/>
          <w:sz w:val="22"/>
          <w:szCs w:val="22"/>
        </w:rPr>
        <w:t>SIGiste</w:t>
      </w:r>
      <w:proofErr w:type="spellEnd"/>
      <w:r w:rsidR="00C62B55">
        <w:rPr>
          <w:rFonts w:ascii="Times New Roman" w:hAnsi="Times New Roman" w:cs="Times New Roman"/>
          <w:sz w:val="22"/>
          <w:szCs w:val="22"/>
        </w:rPr>
        <w:t>.</w:t>
      </w:r>
    </w:p>
    <w:p w:rsidR="00B14D36" w:rsidRPr="006C4F41" w:rsidRDefault="00B14D36" w:rsidP="00B14D36">
      <w:pPr>
        <w:numPr>
          <w:ilvl w:val="1"/>
          <w:numId w:val="11"/>
        </w:numPr>
        <w:rPr>
          <w:rFonts w:ascii="Times New Roman" w:hAnsi="Times New Roman" w:cs="Times New Roman"/>
          <w:sz w:val="22"/>
          <w:szCs w:val="22"/>
        </w:rPr>
      </w:pPr>
      <w:r w:rsidRPr="006C4F41">
        <w:rPr>
          <w:rFonts w:ascii="Times New Roman" w:hAnsi="Times New Roman" w:cs="Times New Roman"/>
          <w:sz w:val="22"/>
          <w:szCs w:val="22"/>
        </w:rPr>
        <w:t>CV plus photos du personnel affecté à la prestation.</w:t>
      </w:r>
    </w:p>
    <w:p w:rsidR="00B14D36" w:rsidRPr="00B14D36" w:rsidRDefault="00B14D36" w:rsidP="00B14D36">
      <w:pPr>
        <w:numPr>
          <w:ilvl w:val="1"/>
          <w:numId w:val="11"/>
        </w:numPr>
        <w:rPr>
          <w:rFonts w:ascii="Times New Roman" w:hAnsi="Times New Roman" w:cs="Times New Roman"/>
          <w:sz w:val="22"/>
          <w:szCs w:val="20"/>
        </w:rPr>
      </w:pPr>
      <w:r w:rsidRPr="006C4F41">
        <w:rPr>
          <w:rFonts w:ascii="Times New Roman" w:hAnsi="Times New Roman" w:cs="Times New Roman"/>
          <w:sz w:val="22"/>
          <w:szCs w:val="22"/>
        </w:rPr>
        <w:t>Copies - certifiées conformes par les Etablissements d’origine - des diplômes du personnel</w:t>
      </w:r>
    </w:p>
    <w:sectPr w:rsidR="00B14D36" w:rsidRPr="00B14D3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7547" w:rsidRDefault="00907547" w:rsidP="00B14D36">
      <w:pPr>
        <w:spacing w:after="0" w:line="240" w:lineRule="auto"/>
      </w:pPr>
      <w:r>
        <w:separator/>
      </w:r>
    </w:p>
  </w:endnote>
  <w:endnote w:type="continuationSeparator" w:id="0">
    <w:p w:rsidR="00907547" w:rsidRDefault="00907547" w:rsidP="00B14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D36" w:rsidRDefault="00B14D3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7547" w:rsidRDefault="00907547" w:rsidP="00B14D36">
      <w:pPr>
        <w:spacing w:after="0" w:line="240" w:lineRule="auto"/>
      </w:pPr>
      <w:r>
        <w:separator/>
      </w:r>
    </w:p>
  </w:footnote>
  <w:footnote w:type="continuationSeparator" w:id="0">
    <w:p w:rsidR="00907547" w:rsidRDefault="00907547" w:rsidP="00B14D36">
      <w:pPr>
        <w:spacing w:after="0" w:line="240" w:lineRule="auto"/>
      </w:pPr>
      <w:r>
        <w:continuationSeparator/>
      </w:r>
    </w:p>
  </w:footnote>
  <w:footnote w:id="1">
    <w:p w:rsidR="00B14D36" w:rsidRPr="00373895" w:rsidRDefault="00B14D36" w:rsidP="00B14D36">
      <w:pPr>
        <w:pStyle w:val="Notedebasdepage"/>
        <w:rPr>
          <w:lang w:val="fr-FR"/>
        </w:rPr>
      </w:pPr>
      <w:r>
        <w:rPr>
          <w:rStyle w:val="Appelnotedebasdep"/>
        </w:rPr>
        <w:footnoteRef/>
      </w:r>
      <w:r w:rsidRPr="00373895">
        <w:rPr>
          <w:b/>
          <w:lang w:val="fr-FR"/>
        </w:rPr>
        <w:t>CGES</w:t>
      </w:r>
      <w:r w:rsidRPr="00373895">
        <w:rPr>
          <w:lang w:val="fr-FR"/>
        </w:rPr>
        <w:t> : Cadre de Gestion Environnementale et Sociale (disponible au FID)</w:t>
      </w:r>
    </w:p>
  </w:footnote>
  <w:footnote w:id="2">
    <w:p w:rsidR="00B14D36" w:rsidRPr="00373895" w:rsidRDefault="00B14D36" w:rsidP="00B14D36">
      <w:pPr>
        <w:pStyle w:val="Notedebasdepage"/>
        <w:rPr>
          <w:lang w:val="fr-FR"/>
        </w:rPr>
      </w:pPr>
      <w:r>
        <w:rPr>
          <w:rStyle w:val="Appelnotedebasdep"/>
        </w:rPr>
        <w:footnoteRef/>
      </w:r>
      <w:r w:rsidRPr="00373895">
        <w:rPr>
          <w:b/>
          <w:lang w:val="fr-FR"/>
        </w:rPr>
        <w:t>CPR</w:t>
      </w:r>
      <w:r w:rsidRPr="00373895">
        <w:rPr>
          <w:lang w:val="fr-FR"/>
        </w:rPr>
        <w:t> : Cadre de Politique de Réinstallation (disponible au FID)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64EA7"/>
    <w:multiLevelType w:val="hybridMultilevel"/>
    <w:tmpl w:val="9EBABAA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4B24DE6"/>
    <w:multiLevelType w:val="hybridMultilevel"/>
    <w:tmpl w:val="73D29D6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6231939"/>
    <w:multiLevelType w:val="hybridMultilevel"/>
    <w:tmpl w:val="98B03F14"/>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068128CC"/>
    <w:multiLevelType w:val="hybridMultilevel"/>
    <w:tmpl w:val="CE564E78"/>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073A76C4"/>
    <w:multiLevelType w:val="hybridMultilevel"/>
    <w:tmpl w:val="85C0A91A"/>
    <w:lvl w:ilvl="0" w:tplc="040C0017">
      <w:start w:val="1"/>
      <w:numFmt w:val="lowerLetter"/>
      <w:lvlText w:val="%1)"/>
      <w:lvlJc w:val="left"/>
      <w:pPr>
        <w:ind w:left="720" w:hanging="360"/>
      </w:pPr>
      <w:rPr>
        <w:rFonts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AB20E3F"/>
    <w:multiLevelType w:val="hybridMultilevel"/>
    <w:tmpl w:val="5E66C2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DCE4082"/>
    <w:multiLevelType w:val="hybridMultilevel"/>
    <w:tmpl w:val="2CA2B5B0"/>
    <w:lvl w:ilvl="0" w:tplc="EE2A5646">
      <w:start w:val="1"/>
      <w:numFmt w:val="lowerRoman"/>
      <w:lvlText w:val="(%1)"/>
      <w:lvlJc w:val="left"/>
      <w:pPr>
        <w:ind w:left="2160" w:hanging="720"/>
      </w:pPr>
      <w:rPr>
        <w:rFonts w:hint="default"/>
        <w:b w:val="0"/>
        <w:u w:val="none"/>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7">
    <w:nsid w:val="100656A1"/>
    <w:multiLevelType w:val="hybridMultilevel"/>
    <w:tmpl w:val="FBEC2DAA"/>
    <w:lvl w:ilvl="0" w:tplc="1E4A4182">
      <w:start w:val="1"/>
      <w:numFmt w:val="upperRoman"/>
      <w:lvlText w:val="%1-"/>
      <w:lvlJc w:val="left"/>
      <w:pPr>
        <w:ind w:left="1080" w:hanging="720"/>
      </w:pPr>
      <w:rPr>
        <w:rFonts w:cs="Times New Roman" w:hint="default"/>
      </w:rPr>
    </w:lvl>
    <w:lvl w:ilvl="1" w:tplc="A9DE3A24" w:tentative="1">
      <w:start w:val="1"/>
      <w:numFmt w:val="lowerLetter"/>
      <w:lvlText w:val="%2."/>
      <w:lvlJc w:val="left"/>
      <w:pPr>
        <w:ind w:left="1440" w:hanging="360"/>
      </w:pPr>
      <w:rPr>
        <w:rFonts w:cs="Times New Roman"/>
      </w:rPr>
    </w:lvl>
    <w:lvl w:ilvl="2" w:tplc="F762FB0C" w:tentative="1">
      <w:start w:val="1"/>
      <w:numFmt w:val="lowerRoman"/>
      <w:lvlText w:val="%3."/>
      <w:lvlJc w:val="right"/>
      <w:pPr>
        <w:ind w:left="2160" w:hanging="180"/>
      </w:pPr>
      <w:rPr>
        <w:rFonts w:cs="Times New Roman"/>
      </w:rPr>
    </w:lvl>
    <w:lvl w:ilvl="3" w:tplc="B406CE3C" w:tentative="1">
      <w:start w:val="1"/>
      <w:numFmt w:val="decimal"/>
      <w:lvlText w:val="%4."/>
      <w:lvlJc w:val="left"/>
      <w:pPr>
        <w:ind w:left="2880" w:hanging="360"/>
      </w:pPr>
      <w:rPr>
        <w:rFonts w:cs="Times New Roman"/>
      </w:rPr>
    </w:lvl>
    <w:lvl w:ilvl="4" w:tplc="6BC4CED2" w:tentative="1">
      <w:start w:val="1"/>
      <w:numFmt w:val="lowerLetter"/>
      <w:lvlText w:val="%5."/>
      <w:lvlJc w:val="left"/>
      <w:pPr>
        <w:ind w:left="3600" w:hanging="360"/>
      </w:pPr>
      <w:rPr>
        <w:rFonts w:cs="Times New Roman"/>
      </w:rPr>
    </w:lvl>
    <w:lvl w:ilvl="5" w:tplc="F06CF920" w:tentative="1">
      <w:start w:val="1"/>
      <w:numFmt w:val="lowerRoman"/>
      <w:lvlText w:val="%6."/>
      <w:lvlJc w:val="right"/>
      <w:pPr>
        <w:ind w:left="4320" w:hanging="180"/>
      </w:pPr>
      <w:rPr>
        <w:rFonts w:cs="Times New Roman"/>
      </w:rPr>
    </w:lvl>
    <w:lvl w:ilvl="6" w:tplc="E468005C" w:tentative="1">
      <w:start w:val="1"/>
      <w:numFmt w:val="decimal"/>
      <w:lvlText w:val="%7."/>
      <w:lvlJc w:val="left"/>
      <w:pPr>
        <w:ind w:left="5040" w:hanging="360"/>
      </w:pPr>
      <w:rPr>
        <w:rFonts w:cs="Times New Roman"/>
      </w:rPr>
    </w:lvl>
    <w:lvl w:ilvl="7" w:tplc="47FC0AFE" w:tentative="1">
      <w:start w:val="1"/>
      <w:numFmt w:val="lowerLetter"/>
      <w:lvlText w:val="%8."/>
      <w:lvlJc w:val="left"/>
      <w:pPr>
        <w:ind w:left="5760" w:hanging="360"/>
      </w:pPr>
      <w:rPr>
        <w:rFonts w:cs="Times New Roman"/>
      </w:rPr>
    </w:lvl>
    <w:lvl w:ilvl="8" w:tplc="F5B4C0E4" w:tentative="1">
      <w:start w:val="1"/>
      <w:numFmt w:val="lowerRoman"/>
      <w:lvlText w:val="%9."/>
      <w:lvlJc w:val="right"/>
      <w:pPr>
        <w:ind w:left="6480" w:hanging="180"/>
      </w:pPr>
      <w:rPr>
        <w:rFonts w:cs="Times New Roman"/>
      </w:rPr>
    </w:lvl>
  </w:abstractNum>
  <w:abstractNum w:abstractNumId="8">
    <w:nsid w:val="26AC608D"/>
    <w:multiLevelType w:val="hybridMultilevel"/>
    <w:tmpl w:val="4E9AF654"/>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9">
    <w:nsid w:val="282377DA"/>
    <w:multiLevelType w:val="hybridMultilevel"/>
    <w:tmpl w:val="61BCCA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C4C1636"/>
    <w:multiLevelType w:val="hybridMultilevel"/>
    <w:tmpl w:val="BBCC29CA"/>
    <w:lvl w:ilvl="0" w:tplc="F5C8A1B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D6D65A6"/>
    <w:multiLevelType w:val="hybridMultilevel"/>
    <w:tmpl w:val="9EBC0044"/>
    <w:lvl w:ilvl="0" w:tplc="0C0A0001">
      <w:start w:val="1"/>
      <w:numFmt w:val="upperLetter"/>
      <w:lvlText w:val="%1."/>
      <w:lvlJc w:val="left"/>
      <w:pPr>
        <w:tabs>
          <w:tab w:val="num" w:pos="720"/>
        </w:tabs>
        <w:ind w:left="720" w:hanging="360"/>
      </w:pPr>
      <w:rPr>
        <w:rFonts w:hint="default"/>
      </w:rPr>
    </w:lvl>
    <w:lvl w:ilvl="1" w:tplc="0C0A0003">
      <w:start w:val="1"/>
      <w:numFmt w:val="decimal"/>
      <w:lvlText w:val="%2."/>
      <w:lvlJc w:val="left"/>
      <w:pPr>
        <w:tabs>
          <w:tab w:val="num" w:pos="1440"/>
        </w:tabs>
        <w:ind w:left="1440" w:hanging="360"/>
      </w:pPr>
      <w:rPr>
        <w:rFonts w:hint="default"/>
      </w:rPr>
    </w:lvl>
    <w:lvl w:ilvl="2" w:tplc="0C0A0005">
      <w:start w:val="1"/>
      <w:numFmt w:val="upperLetter"/>
      <w:lvlText w:val="%3."/>
      <w:lvlJc w:val="left"/>
      <w:pPr>
        <w:ind w:left="2160" w:hanging="360"/>
      </w:pPr>
      <w:rPr>
        <w:rFont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3C071A59"/>
    <w:multiLevelType w:val="hybridMultilevel"/>
    <w:tmpl w:val="3C1EAB34"/>
    <w:lvl w:ilvl="0" w:tplc="5FB89A34">
      <w:start w:val="1"/>
      <w:numFmt w:val="lowerLetter"/>
      <w:lvlText w:val="%1)"/>
      <w:lvlJc w:val="left"/>
      <w:pPr>
        <w:ind w:left="1065" w:hanging="360"/>
      </w:pPr>
      <w:rPr>
        <w:rFonts w:eastAsia="Times New Roman" w:hint="default"/>
        <w:color w:val="000000"/>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13">
    <w:nsid w:val="458F3BA5"/>
    <w:multiLevelType w:val="multilevel"/>
    <w:tmpl w:val="FB6AADE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lowerLetter"/>
      <w:lvlText w:val="%4)"/>
      <w:lvlJc w:val="left"/>
      <w:pPr>
        <w:ind w:left="1440" w:hanging="360"/>
      </w:pPr>
      <w:rPr>
        <w:rFonts w:ascii="Calibri" w:eastAsia="Calibri" w:hAnsi="Calibri" w:cs="Times New Roman"/>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nsid w:val="48A46DCC"/>
    <w:multiLevelType w:val="hybridMultilevel"/>
    <w:tmpl w:val="744AC238"/>
    <w:lvl w:ilvl="0" w:tplc="374E0A96">
      <w:start w:val="5"/>
      <w:numFmt w:val="upperRoman"/>
      <w:lvlText w:val="%1-"/>
      <w:lvlJc w:val="left"/>
      <w:pPr>
        <w:tabs>
          <w:tab w:val="num" w:pos="1080"/>
        </w:tabs>
        <w:ind w:left="1080" w:hanging="720"/>
      </w:pPr>
      <w:rPr>
        <w:rFonts w:cs="Times New Roman" w:hint="default"/>
      </w:rPr>
    </w:lvl>
    <w:lvl w:ilvl="1" w:tplc="040C0019">
      <w:start w:val="1"/>
      <w:numFmt w:val="lowerLetter"/>
      <w:lvlText w:val="%2."/>
      <w:lvlJc w:val="left"/>
      <w:pPr>
        <w:tabs>
          <w:tab w:val="num" w:pos="1440"/>
        </w:tabs>
        <w:ind w:left="1440" w:hanging="360"/>
      </w:pPr>
      <w:rPr>
        <w:rFonts w:cs="Times New Roman" w:hint="default"/>
      </w:rPr>
    </w:lvl>
    <w:lvl w:ilvl="2" w:tplc="040C001B">
      <w:start w:val="1"/>
      <w:numFmt w:val="lowerRoman"/>
      <w:lvlText w:val="%3."/>
      <w:lvlJc w:val="right"/>
      <w:pPr>
        <w:tabs>
          <w:tab w:val="num" w:pos="2160"/>
        </w:tabs>
        <w:ind w:left="2160" w:hanging="180"/>
      </w:pPr>
      <w:rPr>
        <w:rFonts w:cs="Times New Roman"/>
      </w:rPr>
    </w:lvl>
    <w:lvl w:ilvl="3" w:tplc="EFDEA556">
      <w:start w:val="1"/>
      <w:numFmt w:val="upperLetter"/>
      <w:lvlText w:val="%4."/>
      <w:lvlJc w:val="left"/>
      <w:pPr>
        <w:ind w:left="2880" w:hanging="360"/>
      </w:pPr>
      <w:rPr>
        <w:rFonts w:hint="default"/>
      </w:rPr>
    </w:lvl>
    <w:lvl w:ilvl="4" w:tplc="5FB89A34">
      <w:start w:val="1"/>
      <w:numFmt w:val="lowerLetter"/>
      <w:lvlText w:val="%5)"/>
      <w:lvlJc w:val="left"/>
      <w:pPr>
        <w:ind w:left="3600" w:hanging="360"/>
      </w:pPr>
      <w:rPr>
        <w:rFonts w:eastAsia="Times New Roman" w:hint="default"/>
        <w:color w:val="000000"/>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5">
    <w:nsid w:val="53CA44DF"/>
    <w:multiLevelType w:val="hybridMultilevel"/>
    <w:tmpl w:val="6B6ECCDE"/>
    <w:lvl w:ilvl="0" w:tplc="88CA11BA">
      <w:start w:val="8"/>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619853B6"/>
    <w:multiLevelType w:val="hybridMultilevel"/>
    <w:tmpl w:val="BAF4BEE8"/>
    <w:lvl w:ilvl="0" w:tplc="5F4A3272">
      <w:start w:val="1"/>
      <w:numFmt w:val="lowerLetter"/>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17">
    <w:nsid w:val="6B130F05"/>
    <w:multiLevelType w:val="hybridMultilevel"/>
    <w:tmpl w:val="5B9CEEDA"/>
    <w:lvl w:ilvl="0" w:tplc="300A0001">
      <w:start w:val="1"/>
      <w:numFmt w:val="decimal"/>
      <w:lvlText w:val="%1."/>
      <w:lvlJc w:val="left"/>
      <w:pPr>
        <w:ind w:left="720" w:hanging="360"/>
      </w:pPr>
      <w:rPr>
        <w:rFonts w:hint="default"/>
      </w:rPr>
    </w:lvl>
    <w:lvl w:ilvl="1" w:tplc="300A0003">
      <w:start w:val="1"/>
      <w:numFmt w:val="lowerLetter"/>
      <w:lvlText w:val="%2."/>
      <w:lvlJc w:val="left"/>
      <w:pPr>
        <w:ind w:left="1440" w:hanging="360"/>
      </w:pPr>
    </w:lvl>
    <w:lvl w:ilvl="2" w:tplc="300A0005">
      <w:start w:val="1"/>
      <w:numFmt w:val="lowerRoman"/>
      <w:lvlText w:val="%3."/>
      <w:lvlJc w:val="right"/>
      <w:pPr>
        <w:ind w:left="2160" w:hanging="180"/>
      </w:pPr>
    </w:lvl>
    <w:lvl w:ilvl="3" w:tplc="300A0001">
      <w:start w:val="1"/>
      <w:numFmt w:val="decimal"/>
      <w:lvlText w:val="%4."/>
      <w:lvlJc w:val="left"/>
      <w:pPr>
        <w:ind w:left="2880" w:hanging="360"/>
      </w:pPr>
    </w:lvl>
    <w:lvl w:ilvl="4" w:tplc="300A0003">
      <w:start w:val="1"/>
      <w:numFmt w:val="lowerLetter"/>
      <w:lvlText w:val="%5."/>
      <w:lvlJc w:val="left"/>
      <w:pPr>
        <w:ind w:left="3338" w:hanging="360"/>
      </w:pPr>
      <w:rPr>
        <w:b/>
      </w:rPr>
    </w:lvl>
    <w:lvl w:ilvl="5" w:tplc="83E692C4">
      <w:numFmt w:val="bullet"/>
      <w:lvlText w:val="-"/>
      <w:lvlJc w:val="left"/>
      <w:pPr>
        <w:ind w:left="4500" w:hanging="360"/>
      </w:pPr>
      <w:rPr>
        <w:rFonts w:ascii="Garamond" w:eastAsiaTheme="minorEastAsia" w:hAnsi="Garamond" w:cstheme="minorBidi" w:hint="default"/>
      </w:rPr>
    </w:lvl>
    <w:lvl w:ilvl="6" w:tplc="300A0001">
      <w:start w:val="1"/>
      <w:numFmt w:val="decimal"/>
      <w:lvlText w:val="%7."/>
      <w:lvlJc w:val="left"/>
      <w:pPr>
        <w:ind w:left="5040" w:hanging="360"/>
      </w:pPr>
    </w:lvl>
    <w:lvl w:ilvl="7" w:tplc="CC8E177C">
      <w:start w:val="1"/>
      <w:numFmt w:val="lowerRoman"/>
      <w:lvlText w:val="(%8)"/>
      <w:lvlJc w:val="left"/>
      <w:pPr>
        <w:ind w:left="6120" w:hanging="720"/>
      </w:pPr>
      <w:rPr>
        <w:rFonts w:hint="default"/>
        <w:b/>
        <w:color w:val="000000"/>
      </w:rPr>
    </w:lvl>
    <w:lvl w:ilvl="8" w:tplc="300A0005" w:tentative="1">
      <w:start w:val="1"/>
      <w:numFmt w:val="lowerRoman"/>
      <w:lvlText w:val="%9."/>
      <w:lvlJc w:val="right"/>
      <w:pPr>
        <w:ind w:left="6480" w:hanging="180"/>
      </w:pPr>
    </w:lvl>
  </w:abstractNum>
  <w:abstractNum w:abstractNumId="18">
    <w:nsid w:val="71343680"/>
    <w:multiLevelType w:val="hybridMultilevel"/>
    <w:tmpl w:val="1AFEF70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2B426B3"/>
    <w:multiLevelType w:val="hybridMultilevel"/>
    <w:tmpl w:val="E18EA67C"/>
    <w:lvl w:ilvl="0" w:tplc="6C2A0A50">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11"/>
  </w:num>
  <w:num w:numId="4">
    <w:abstractNumId w:val="14"/>
  </w:num>
  <w:num w:numId="5">
    <w:abstractNumId w:val="13"/>
  </w:num>
  <w:num w:numId="6">
    <w:abstractNumId w:val="18"/>
  </w:num>
  <w:num w:numId="7">
    <w:abstractNumId w:val="5"/>
  </w:num>
  <w:num w:numId="8">
    <w:abstractNumId w:val="8"/>
  </w:num>
  <w:num w:numId="9">
    <w:abstractNumId w:val="4"/>
  </w:num>
  <w:num w:numId="10">
    <w:abstractNumId w:val="3"/>
  </w:num>
  <w:num w:numId="11">
    <w:abstractNumId w:val="15"/>
  </w:num>
  <w:num w:numId="12">
    <w:abstractNumId w:val="2"/>
  </w:num>
  <w:num w:numId="13">
    <w:abstractNumId w:val="0"/>
  </w:num>
  <w:num w:numId="14">
    <w:abstractNumId w:val="10"/>
  </w:num>
  <w:num w:numId="15">
    <w:abstractNumId w:val="6"/>
  </w:num>
  <w:num w:numId="16">
    <w:abstractNumId w:val="1"/>
  </w:num>
  <w:num w:numId="17">
    <w:abstractNumId w:val="16"/>
  </w:num>
  <w:num w:numId="18">
    <w:abstractNumId w:val="12"/>
  </w:num>
  <w:num w:numId="19">
    <w:abstractNumId w:val="19"/>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D36"/>
    <w:rsid w:val="00013DB3"/>
    <w:rsid w:val="000C3942"/>
    <w:rsid w:val="000D6DE7"/>
    <w:rsid w:val="000E2E06"/>
    <w:rsid w:val="00180517"/>
    <w:rsid w:val="001A41BB"/>
    <w:rsid w:val="00212CEF"/>
    <w:rsid w:val="00224564"/>
    <w:rsid w:val="002461CD"/>
    <w:rsid w:val="00251B7F"/>
    <w:rsid w:val="00263647"/>
    <w:rsid w:val="002D3265"/>
    <w:rsid w:val="002D61A0"/>
    <w:rsid w:val="003C5ECF"/>
    <w:rsid w:val="00404129"/>
    <w:rsid w:val="00430CEC"/>
    <w:rsid w:val="004435EF"/>
    <w:rsid w:val="00462D1E"/>
    <w:rsid w:val="00473D1F"/>
    <w:rsid w:val="004B09D0"/>
    <w:rsid w:val="004E69D2"/>
    <w:rsid w:val="00507931"/>
    <w:rsid w:val="00515900"/>
    <w:rsid w:val="005767EE"/>
    <w:rsid w:val="005F4E64"/>
    <w:rsid w:val="00647AA2"/>
    <w:rsid w:val="00660FC8"/>
    <w:rsid w:val="006A1724"/>
    <w:rsid w:val="00714E25"/>
    <w:rsid w:val="007337D5"/>
    <w:rsid w:val="00780594"/>
    <w:rsid w:val="007C3AF7"/>
    <w:rsid w:val="00830C48"/>
    <w:rsid w:val="00867A53"/>
    <w:rsid w:val="00880773"/>
    <w:rsid w:val="00887D0A"/>
    <w:rsid w:val="00906DDA"/>
    <w:rsid w:val="00907547"/>
    <w:rsid w:val="00A5152F"/>
    <w:rsid w:val="00AE0C09"/>
    <w:rsid w:val="00AE797A"/>
    <w:rsid w:val="00B14D36"/>
    <w:rsid w:val="00B50498"/>
    <w:rsid w:val="00B86474"/>
    <w:rsid w:val="00B93C89"/>
    <w:rsid w:val="00BF79D1"/>
    <w:rsid w:val="00C21514"/>
    <w:rsid w:val="00C62B55"/>
    <w:rsid w:val="00C65FB8"/>
    <w:rsid w:val="00CB3346"/>
    <w:rsid w:val="00CB416F"/>
    <w:rsid w:val="00CD062D"/>
    <w:rsid w:val="00D76322"/>
    <w:rsid w:val="00DB5BCE"/>
    <w:rsid w:val="00E1460F"/>
    <w:rsid w:val="00E26B13"/>
    <w:rsid w:val="00E87039"/>
    <w:rsid w:val="00EC4C66"/>
    <w:rsid w:val="00ED0712"/>
    <w:rsid w:val="00F077DC"/>
    <w:rsid w:val="00F307E3"/>
    <w:rsid w:val="00F474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3CC3A8-43C0-4D43-8227-6473663C5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4D36"/>
    <w:pPr>
      <w:spacing w:line="300" w:lineRule="auto"/>
    </w:pPr>
    <w:rPr>
      <w:rFonts w:eastAsiaTheme="minorEastAsia"/>
      <w:sz w:val="21"/>
      <w:szCs w:val="21"/>
    </w:rPr>
  </w:style>
  <w:style w:type="paragraph" w:styleId="Titre1">
    <w:name w:val="heading 1"/>
    <w:basedOn w:val="Normal"/>
    <w:next w:val="Normal"/>
    <w:link w:val="Titre1Car"/>
    <w:uiPriority w:val="9"/>
    <w:qFormat/>
    <w:rsid w:val="00B14D36"/>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unhideWhenUsed/>
    <w:qFormat/>
    <w:rsid w:val="00473D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14D36"/>
    <w:rPr>
      <w:rFonts w:asciiTheme="majorHAnsi" w:eastAsiaTheme="majorEastAsia" w:hAnsiTheme="majorHAnsi" w:cstheme="majorBidi"/>
      <w:color w:val="2E74B5" w:themeColor="accent1" w:themeShade="BF"/>
      <w:sz w:val="40"/>
      <w:szCs w:val="40"/>
    </w:rPr>
  </w:style>
  <w:style w:type="paragraph" w:styleId="Pieddepage">
    <w:name w:val="footer"/>
    <w:basedOn w:val="Normal"/>
    <w:link w:val="PieddepageCar"/>
    <w:uiPriority w:val="99"/>
    <w:unhideWhenUsed/>
    <w:rsid w:val="00B14D36"/>
    <w:pPr>
      <w:tabs>
        <w:tab w:val="center" w:pos="4252"/>
        <w:tab w:val="right" w:pos="8504"/>
      </w:tabs>
    </w:pPr>
  </w:style>
  <w:style w:type="character" w:customStyle="1" w:styleId="PieddepageCar">
    <w:name w:val="Pied de page Car"/>
    <w:basedOn w:val="Policepardfaut"/>
    <w:link w:val="Pieddepage"/>
    <w:uiPriority w:val="99"/>
    <w:rsid w:val="00B14D36"/>
    <w:rPr>
      <w:rFonts w:eastAsiaTheme="minorEastAsia"/>
      <w:sz w:val="21"/>
      <w:szCs w:val="21"/>
    </w:rPr>
  </w:style>
  <w:style w:type="paragraph" w:styleId="Paragraphedeliste">
    <w:name w:val="List Paragraph"/>
    <w:aliases w:val="List Paragraph nowy,References,Liste 1,List Paragraph1,List Paragraph (numbered (a)),List Bullet Mary,Bullet L1,Párrafo de lista1,Bullets,List Paragraph,Paragraphe de liste1,Párrafo de lista,style3,Paragraphe  revu"/>
    <w:basedOn w:val="Normal"/>
    <w:link w:val="ParagraphedelisteCar"/>
    <w:uiPriority w:val="34"/>
    <w:qFormat/>
    <w:rsid w:val="00B14D36"/>
    <w:pPr>
      <w:ind w:left="720"/>
      <w:contextualSpacing/>
    </w:pPr>
  </w:style>
  <w:style w:type="character" w:customStyle="1" w:styleId="ParagraphedelisteCar">
    <w:name w:val="Paragraphe de liste Car"/>
    <w:aliases w:val="List Paragraph nowy Car,References Car,Liste 1 Car,List Paragraph1 Car,List Paragraph (numbered (a)) Car,List Bullet Mary Car,Bullet L1 Car,Párrafo de lista1 Car,Bullets Car,List Paragraph Car,Paragraphe de liste1 Car,style3 Car"/>
    <w:basedOn w:val="Policepardfaut"/>
    <w:link w:val="Paragraphedeliste"/>
    <w:uiPriority w:val="34"/>
    <w:qFormat/>
    <w:rsid w:val="00B14D36"/>
    <w:rPr>
      <w:rFonts w:eastAsiaTheme="minorEastAsia"/>
      <w:sz w:val="21"/>
      <w:szCs w:val="21"/>
    </w:rPr>
  </w:style>
  <w:style w:type="paragraph" w:styleId="Notedebasdepage">
    <w:name w:val="footnote text"/>
    <w:aliases w:val="single space,footnote text,fn,FOOTNOTES,Char,Footnote Text Char2 Char,Footnote Text Char1 Char Char,Footnote Text Char2 Char Char Char,Footnote Text Char1 Char Char Char Char,Footnote Text Char2 Char Char Char Char Char,ALTS FOOTNOTE"/>
    <w:basedOn w:val="Normal"/>
    <w:link w:val="NotedebasdepageCar"/>
    <w:uiPriority w:val="99"/>
    <w:rsid w:val="00B14D36"/>
    <w:rPr>
      <w:rFonts w:eastAsia="Times New Roman" w:cs="Times New Roman"/>
      <w:sz w:val="20"/>
      <w:szCs w:val="20"/>
      <w:lang w:val="en-US"/>
    </w:rPr>
  </w:style>
  <w:style w:type="character" w:customStyle="1" w:styleId="NotedebasdepageCar">
    <w:name w:val="Note de bas de page Car"/>
    <w:aliases w:val="single space Car,footnote text Car,fn Car,FOOTNOTES Car,Char Car,Footnote Text Char2 Char Car,Footnote Text Char1 Char Char Car,Footnote Text Char2 Char Char Char Car,Footnote Text Char1 Char Char Char Char Car,ALTS FOOTNOTE Car"/>
    <w:basedOn w:val="Policepardfaut"/>
    <w:link w:val="Notedebasdepage"/>
    <w:uiPriority w:val="99"/>
    <w:rsid w:val="00B14D36"/>
    <w:rPr>
      <w:rFonts w:eastAsia="Times New Roman" w:cs="Times New Roman"/>
      <w:sz w:val="20"/>
      <w:szCs w:val="20"/>
      <w:lang w:val="en-US"/>
    </w:rPr>
  </w:style>
  <w:style w:type="character" w:styleId="Appelnotedebasdep">
    <w:name w:val="footnote reference"/>
    <w:aliases w:val="ftref,16 Point,Superscript 6 Point,footnote ref, BVI fnr,List Bullet Char1,Footnote Reference Char,List Bullet Char...,List Bullet Char Char,Car Car Char Car Char Car Car Char Char,BVI fnr,SUPERS,Footnote Reference1,heading1"/>
    <w:uiPriority w:val="99"/>
    <w:rsid w:val="00B14D36"/>
    <w:rPr>
      <w:vertAlign w:val="superscript"/>
    </w:rPr>
  </w:style>
  <w:style w:type="table" w:styleId="Grilledutableau">
    <w:name w:val="Table Grid"/>
    <w:basedOn w:val="TableauNormal"/>
    <w:uiPriority w:val="59"/>
    <w:rsid w:val="00B14D36"/>
    <w:pPr>
      <w:spacing w:after="0" w:line="240" w:lineRule="auto"/>
    </w:pPr>
    <w:rPr>
      <w:rFonts w:ascii="Cambria" w:eastAsiaTheme="minorEastAsia" w:hAnsi="Cambr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2D61A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D61A0"/>
    <w:rPr>
      <w:rFonts w:ascii="Segoe UI" w:eastAsiaTheme="minorEastAsia" w:hAnsi="Segoe UI" w:cs="Segoe UI"/>
      <w:sz w:val="18"/>
      <w:szCs w:val="18"/>
    </w:rPr>
  </w:style>
  <w:style w:type="character" w:customStyle="1" w:styleId="Titre2Car">
    <w:name w:val="Titre 2 Car"/>
    <w:basedOn w:val="Policepardfaut"/>
    <w:link w:val="Titre2"/>
    <w:uiPriority w:val="9"/>
    <w:rsid w:val="00473D1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13</Pages>
  <Words>4841</Words>
  <Characters>26628</Characters>
  <Application>Microsoft Office Word</Application>
  <DocSecurity>0</DocSecurity>
  <Lines>221</Lines>
  <Paragraphs>62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31407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13</cp:revision>
  <dcterms:created xsi:type="dcterms:W3CDTF">2019-09-10T05:36:00Z</dcterms:created>
  <dcterms:modified xsi:type="dcterms:W3CDTF">2019-10-29T12:13:00Z</dcterms:modified>
</cp:coreProperties>
</file>