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B564FB" w14:textId="58AF5964" w:rsidR="00337A98" w:rsidRPr="00E3528D" w:rsidRDefault="00337A98" w:rsidP="00337A98">
      <w:pPr>
        <w:keepNext/>
        <w:keepLines/>
        <w:pBdr>
          <w:top w:val="single" w:sz="4" w:space="1" w:color="auto"/>
          <w:left w:val="single" w:sz="4" w:space="0" w:color="auto"/>
          <w:bottom w:val="single" w:sz="4" w:space="1" w:color="auto"/>
          <w:right w:val="single" w:sz="4" w:space="4" w:color="auto"/>
          <w:between w:val="single" w:sz="4" w:space="1" w:color="auto"/>
        </w:pBdr>
        <w:jc w:val="center"/>
        <w:rPr>
          <w:rFonts w:ascii="Arial" w:hAnsi="Arial" w:cs="Arial"/>
          <w:b/>
          <w:sz w:val="20"/>
          <w:szCs w:val="20"/>
          <w:lang w:val="fr-FR"/>
        </w:rPr>
      </w:pPr>
      <w:r w:rsidRPr="00E3528D">
        <w:rPr>
          <w:rFonts w:ascii="Arial" w:hAnsi="Arial" w:cs="Arial"/>
          <w:b/>
          <w:sz w:val="20"/>
          <w:szCs w:val="20"/>
          <w:lang w:val="fr-FR"/>
        </w:rPr>
        <w:t>Termes de Références (TDR) des</w:t>
      </w:r>
      <w:r w:rsidR="001D3760" w:rsidRPr="00E3528D">
        <w:rPr>
          <w:rFonts w:ascii="Arial" w:hAnsi="Arial" w:cs="Arial"/>
          <w:b/>
          <w:sz w:val="20"/>
          <w:szCs w:val="20"/>
          <w:lang w:val="fr-FR"/>
        </w:rPr>
        <w:t xml:space="preserve"> </w:t>
      </w:r>
      <w:r w:rsidR="00EB2A72" w:rsidRPr="00E3528D">
        <w:rPr>
          <w:rFonts w:ascii="Arial" w:hAnsi="Arial" w:cs="Arial"/>
          <w:b/>
          <w:sz w:val="20"/>
          <w:szCs w:val="20"/>
          <w:lang w:val="fr-FR"/>
        </w:rPr>
        <w:t>assistants sociaux</w:t>
      </w:r>
      <w:r w:rsidRPr="00E3528D">
        <w:rPr>
          <w:rFonts w:ascii="Arial" w:hAnsi="Arial" w:cs="Arial"/>
          <w:b/>
          <w:sz w:val="20"/>
          <w:szCs w:val="20"/>
          <w:lang w:val="fr-FR"/>
        </w:rPr>
        <w:t xml:space="preserve"> en mesures d’accompagnement pour le Transfert Monétaire conditionnel en milieu urbain </w:t>
      </w:r>
      <w:r w:rsidR="00EB2A72" w:rsidRPr="00E3528D">
        <w:rPr>
          <w:rFonts w:ascii="Arial" w:hAnsi="Arial" w:cs="Arial"/>
          <w:b/>
          <w:sz w:val="20"/>
          <w:szCs w:val="20"/>
          <w:lang w:val="fr-FR"/>
        </w:rPr>
        <w:t>et suburbain du programme CERC</w:t>
      </w:r>
    </w:p>
    <w:p w14:paraId="69EFB8F6" w14:textId="77777777" w:rsidR="00337A98" w:rsidRPr="00E3528D" w:rsidRDefault="00337A98" w:rsidP="00337A98">
      <w:pPr>
        <w:pStyle w:val="Prrafodelista"/>
        <w:keepNext/>
        <w:keepLines/>
        <w:numPr>
          <w:ilvl w:val="0"/>
          <w:numId w:val="1"/>
        </w:numPr>
        <w:spacing w:before="200"/>
        <w:rPr>
          <w:rFonts w:ascii="Arial" w:hAnsi="Arial" w:cs="Arial"/>
          <w:b/>
        </w:rPr>
      </w:pPr>
      <w:r w:rsidRPr="00E3528D">
        <w:rPr>
          <w:rFonts w:ascii="Arial" w:hAnsi="Arial" w:cs="Arial"/>
          <w:b/>
        </w:rPr>
        <w:t>Contexte</w:t>
      </w:r>
    </w:p>
    <w:p w14:paraId="2C97B605" w14:textId="77777777" w:rsidR="00337A98" w:rsidRPr="00E3528D" w:rsidRDefault="00337A98" w:rsidP="00337A98">
      <w:pPr>
        <w:jc w:val="both"/>
        <w:rPr>
          <w:rFonts w:ascii="Arial" w:hAnsi="Arial" w:cs="Arial"/>
          <w:sz w:val="20"/>
          <w:szCs w:val="20"/>
          <w:lang w:val="fr-FR"/>
        </w:rPr>
      </w:pPr>
    </w:p>
    <w:p w14:paraId="532EB2EF" w14:textId="77777777" w:rsidR="00337A98" w:rsidRPr="00E3528D" w:rsidRDefault="00337A98" w:rsidP="00337A98">
      <w:pPr>
        <w:jc w:val="both"/>
        <w:rPr>
          <w:rFonts w:ascii="Arial" w:hAnsi="Arial" w:cs="Arial"/>
          <w:sz w:val="20"/>
          <w:szCs w:val="20"/>
          <w:lang w:val="fr-FR"/>
        </w:rPr>
      </w:pPr>
      <w:r w:rsidRPr="00E3528D">
        <w:rPr>
          <w:rFonts w:ascii="Arial" w:hAnsi="Arial" w:cs="Arial"/>
          <w:sz w:val="20"/>
          <w:szCs w:val="20"/>
          <w:lang w:val="fr-FR"/>
        </w:rPr>
        <w:t xml:space="preserve">Madagascar traverse une crise sanitaire majeure due à la pandémie COVID-19. </w:t>
      </w:r>
    </w:p>
    <w:p w14:paraId="419361DA" w14:textId="77777777" w:rsidR="00337A98" w:rsidRPr="00E3528D" w:rsidRDefault="00337A98" w:rsidP="00337A98">
      <w:pPr>
        <w:jc w:val="both"/>
        <w:rPr>
          <w:rFonts w:ascii="Arial" w:hAnsi="Arial" w:cs="Arial"/>
          <w:sz w:val="20"/>
          <w:szCs w:val="20"/>
          <w:lang w:val="fr-FR"/>
        </w:rPr>
      </w:pPr>
      <w:r w:rsidRPr="00E3528D">
        <w:rPr>
          <w:rFonts w:ascii="Arial" w:hAnsi="Arial" w:cs="Arial"/>
          <w:sz w:val="20"/>
          <w:szCs w:val="20"/>
          <w:lang w:val="fr-FR"/>
        </w:rPr>
        <w:t xml:space="preserve">En effet, suite à la mise en place de la situation sanitaire d’urgence décidée le 20 Mars 2020 comme riposte à la propagation du virus, le gouvernement a édicté un certain nombre de mesures dont les impacts se traduisent en termes de suspension voire de perte de revenus aussi bien pour la population du secteur formel qu’informel. </w:t>
      </w:r>
    </w:p>
    <w:p w14:paraId="4E1DB8AB" w14:textId="77777777" w:rsidR="00337A98" w:rsidRPr="00E3528D" w:rsidRDefault="00337A98" w:rsidP="00337A98">
      <w:pPr>
        <w:jc w:val="both"/>
        <w:rPr>
          <w:rFonts w:ascii="Arial" w:hAnsi="Arial" w:cs="Arial"/>
          <w:sz w:val="20"/>
          <w:szCs w:val="20"/>
          <w:lang w:val="fr-FR"/>
        </w:rPr>
      </w:pPr>
      <w:r w:rsidRPr="00E3528D">
        <w:rPr>
          <w:rFonts w:ascii="Arial" w:hAnsi="Arial" w:cs="Arial"/>
          <w:sz w:val="20"/>
          <w:szCs w:val="20"/>
          <w:lang w:val="fr-FR"/>
        </w:rPr>
        <w:t>Pour atténuer l’impact de la crise sanitaire, le gouvernement avec l’appui des bailleurs de fonds a mis en place un ensemble cohérent de réponses comme le Tosika Fameno qui est un transfert monétaire non conditionnel d’un montant de 100 000 Ariary par ménage par tranche, le Vatsy Tsinjo qui est constitué de panier, kit de produits de première nécessité, le Tsena Mora qui est la vente de produits de première nécessité à prix réduits, prix sociaux au niveau des Fokontany. Cet ensemble de réponses est destiné à l’endroit des familles en situation d’extrême pauvreté et de vulnérabilité comme les personnes âgées (Tosika Fameno, Vatsy Tsinjo) mais globalement aussi à l’ensemble de la population touchée par les conséquences des mesures barrières imposées.</w:t>
      </w:r>
    </w:p>
    <w:p w14:paraId="6542551B" w14:textId="77777777" w:rsidR="00337A98" w:rsidRPr="00E3528D" w:rsidRDefault="00337A98" w:rsidP="00337A98">
      <w:pPr>
        <w:jc w:val="both"/>
        <w:rPr>
          <w:rFonts w:ascii="Arial" w:hAnsi="Arial" w:cs="Arial"/>
          <w:sz w:val="20"/>
          <w:szCs w:val="20"/>
          <w:lang w:val="fr-FR"/>
        </w:rPr>
      </w:pPr>
      <w:r w:rsidRPr="00E3528D">
        <w:rPr>
          <w:rFonts w:ascii="Arial" w:hAnsi="Arial" w:cs="Arial"/>
          <w:sz w:val="20"/>
          <w:szCs w:val="20"/>
          <w:lang w:val="fr-FR"/>
        </w:rPr>
        <w:t>C’est dans le cadre du renforcement de cette démarche d’appui à ces couches de la population vulnérable définie par la Politique Nationale de Protection Sociale (PNPS) promulguée en 2015, la Stratégie Nationale sur la Protection Sociale - SNPS (2019-2023) et le Programme Multisectoriel d’Urgence (PDMU) qu’il est envisagé de mettre en place un programme de financement de contingence : le « Contingent Emergency Response Component (CERC) ».</w:t>
      </w:r>
    </w:p>
    <w:p w14:paraId="3CC7D69C" w14:textId="4C783EF0" w:rsidR="00337A98" w:rsidRPr="00E3528D" w:rsidRDefault="00337A98" w:rsidP="00337A98">
      <w:pPr>
        <w:jc w:val="both"/>
        <w:rPr>
          <w:rFonts w:ascii="Arial" w:hAnsi="Arial" w:cs="Arial"/>
          <w:sz w:val="20"/>
          <w:szCs w:val="20"/>
          <w:lang w:val="fr-FR"/>
        </w:rPr>
      </w:pPr>
      <w:r w:rsidRPr="00E3528D">
        <w:rPr>
          <w:rFonts w:ascii="Arial" w:hAnsi="Arial" w:cs="Arial"/>
          <w:sz w:val="20"/>
          <w:szCs w:val="20"/>
          <w:lang w:val="fr-FR"/>
        </w:rPr>
        <w:t xml:space="preserve">Plus concrètement, dans sa composante 3, ce programme prévoit de procéder à un transfert monétaire conditionnel (TMC) en milieu urbain et suburbain Les bénéficiaires de ce TMC seront les ménages ayant déjà bénéficié du Tosika Fameno et satisfaisant les critères d’éligibilité exigés par le TMC. </w:t>
      </w:r>
    </w:p>
    <w:p w14:paraId="5980E46E" w14:textId="77777777" w:rsidR="00337A98" w:rsidRPr="00E3528D" w:rsidRDefault="00337A98" w:rsidP="00337A98">
      <w:pPr>
        <w:contextualSpacing/>
        <w:jc w:val="both"/>
        <w:rPr>
          <w:rFonts w:ascii="Arial" w:hAnsi="Arial" w:cs="Arial"/>
          <w:sz w:val="20"/>
          <w:szCs w:val="20"/>
          <w:lang w:val="fr-FR"/>
        </w:rPr>
      </w:pPr>
      <w:r w:rsidRPr="00E3528D">
        <w:rPr>
          <w:rFonts w:ascii="Arial" w:hAnsi="Arial" w:cs="Arial"/>
          <w:sz w:val="20"/>
          <w:szCs w:val="20"/>
          <w:lang w:val="fr-FR"/>
        </w:rPr>
        <w:t xml:space="preserve"> </w:t>
      </w:r>
    </w:p>
    <w:p w14:paraId="40C82DEC" w14:textId="01D8267B" w:rsidR="00337A98" w:rsidRPr="00E3528D" w:rsidRDefault="00337A98" w:rsidP="00337A98">
      <w:pPr>
        <w:contextualSpacing/>
        <w:jc w:val="both"/>
        <w:rPr>
          <w:rFonts w:ascii="Arial" w:hAnsi="Arial" w:cs="Arial"/>
          <w:sz w:val="20"/>
          <w:szCs w:val="20"/>
          <w:lang w:val="fr-FR"/>
        </w:rPr>
      </w:pPr>
      <w:r w:rsidRPr="00E3528D">
        <w:rPr>
          <w:rFonts w:ascii="Arial" w:hAnsi="Arial" w:cs="Arial"/>
          <w:sz w:val="20"/>
          <w:szCs w:val="20"/>
          <w:lang w:val="fr-FR"/>
        </w:rPr>
        <w:t>Le TMC travaille dans l’ancrage du capital humain en ce qui concerne le bien-être de la famille (la santé,</w:t>
      </w:r>
      <w:r w:rsidR="00D660B6" w:rsidRPr="00E3528D">
        <w:rPr>
          <w:rFonts w:ascii="Arial" w:hAnsi="Arial" w:cs="Arial"/>
          <w:sz w:val="20"/>
          <w:szCs w:val="20"/>
          <w:lang w:val="fr-FR"/>
        </w:rPr>
        <w:t xml:space="preserve"> la nutrition,</w:t>
      </w:r>
      <w:r w:rsidRPr="00E3528D">
        <w:rPr>
          <w:rFonts w:ascii="Arial" w:hAnsi="Arial" w:cs="Arial"/>
          <w:sz w:val="20"/>
          <w:szCs w:val="20"/>
          <w:lang w:val="fr-FR"/>
        </w:rPr>
        <w:t xml:space="preserve"> l’éducation </w:t>
      </w:r>
      <w:r w:rsidR="00A06396" w:rsidRPr="00E3528D">
        <w:rPr>
          <w:rFonts w:ascii="Arial" w:hAnsi="Arial" w:cs="Arial"/>
          <w:sz w:val="20"/>
          <w:szCs w:val="20"/>
          <w:lang w:val="fr-FR"/>
        </w:rPr>
        <w:t>de l’enfant</w:t>
      </w:r>
      <w:r w:rsidRPr="00E3528D">
        <w:rPr>
          <w:rFonts w:ascii="Arial" w:hAnsi="Arial" w:cs="Arial"/>
          <w:sz w:val="20"/>
          <w:szCs w:val="20"/>
          <w:lang w:val="fr-FR"/>
        </w:rPr>
        <w:t>). Des activités d’accompagnements seront ainsi mises en place par des renforcements de capacité et de promotion de thèmes liés au bien-être familial, au développement de la petite enfance et à l’inclusion financière.</w:t>
      </w:r>
    </w:p>
    <w:p w14:paraId="239A5C14" w14:textId="77777777" w:rsidR="00C757C8" w:rsidRPr="00E3528D" w:rsidRDefault="00C757C8" w:rsidP="00C757C8">
      <w:pPr>
        <w:pStyle w:val="Paragraphedeliste"/>
        <w:ind w:left="0"/>
        <w:jc w:val="both"/>
        <w:rPr>
          <w:rFonts w:ascii="Arial" w:hAnsi="Arial" w:cs="Arial"/>
          <w:sz w:val="20"/>
          <w:szCs w:val="20"/>
        </w:rPr>
      </w:pPr>
    </w:p>
    <w:p w14:paraId="76525A29" w14:textId="242C1E6E" w:rsidR="00C757C8" w:rsidRPr="00E3528D" w:rsidRDefault="00A06396" w:rsidP="00C757C8">
      <w:pPr>
        <w:pStyle w:val="Paragraphedeliste"/>
        <w:ind w:left="0"/>
        <w:jc w:val="both"/>
        <w:rPr>
          <w:rFonts w:ascii="Arial" w:hAnsi="Arial" w:cs="Arial"/>
          <w:sz w:val="20"/>
          <w:szCs w:val="20"/>
        </w:rPr>
      </w:pPr>
      <w:r w:rsidRPr="00E3528D">
        <w:rPr>
          <w:rFonts w:ascii="Arial" w:hAnsi="Arial" w:cs="Arial"/>
          <w:sz w:val="20"/>
          <w:szCs w:val="20"/>
        </w:rPr>
        <w:t>L</w:t>
      </w:r>
      <w:r w:rsidR="00C757C8" w:rsidRPr="00E3528D">
        <w:rPr>
          <w:rFonts w:ascii="Arial" w:hAnsi="Arial" w:cs="Arial"/>
          <w:sz w:val="20"/>
          <w:szCs w:val="20"/>
        </w:rPr>
        <w:t xml:space="preserve">a commune urbaine d’Antananarivo </w:t>
      </w:r>
      <w:r w:rsidRPr="00E3528D">
        <w:rPr>
          <w:rFonts w:ascii="Arial" w:hAnsi="Arial" w:cs="Arial"/>
          <w:sz w:val="20"/>
          <w:szCs w:val="20"/>
        </w:rPr>
        <w:t xml:space="preserve">(CUA) </w:t>
      </w:r>
      <w:r w:rsidR="00C757C8" w:rsidRPr="00E3528D">
        <w:rPr>
          <w:rFonts w:ascii="Arial" w:hAnsi="Arial" w:cs="Arial"/>
          <w:sz w:val="20"/>
          <w:szCs w:val="20"/>
        </w:rPr>
        <w:t xml:space="preserve">travaille déjà avec des </w:t>
      </w:r>
      <w:r w:rsidR="00811507" w:rsidRPr="00E3528D">
        <w:rPr>
          <w:rFonts w:ascii="Arial" w:hAnsi="Arial" w:cs="Arial"/>
          <w:sz w:val="20"/>
          <w:szCs w:val="20"/>
        </w:rPr>
        <w:t xml:space="preserve">assistants sociaux </w:t>
      </w:r>
      <w:r w:rsidR="00C757C8" w:rsidRPr="00E3528D">
        <w:rPr>
          <w:rFonts w:ascii="Arial" w:hAnsi="Arial" w:cs="Arial"/>
          <w:sz w:val="20"/>
          <w:szCs w:val="20"/>
        </w:rPr>
        <w:t>dans leurs actions sociale</w:t>
      </w:r>
      <w:r w:rsidR="002D6FA9" w:rsidRPr="00E3528D">
        <w:rPr>
          <w:rFonts w:ascii="Arial" w:hAnsi="Arial" w:cs="Arial"/>
          <w:sz w:val="20"/>
          <w:szCs w:val="20"/>
        </w:rPr>
        <w:t>s</w:t>
      </w:r>
      <w:r w:rsidRPr="00E3528D">
        <w:rPr>
          <w:rFonts w:ascii="Arial" w:hAnsi="Arial" w:cs="Arial"/>
          <w:sz w:val="20"/>
          <w:szCs w:val="20"/>
        </w:rPr>
        <w:t>. Dans le cadre de ce programme CERC, l</w:t>
      </w:r>
      <w:r w:rsidR="00811507" w:rsidRPr="00E3528D">
        <w:rPr>
          <w:rFonts w:ascii="Arial" w:hAnsi="Arial" w:cs="Arial"/>
          <w:sz w:val="20"/>
          <w:szCs w:val="20"/>
        </w:rPr>
        <w:t xml:space="preserve">e FID valorisera </w:t>
      </w:r>
      <w:r w:rsidR="002D6FA9" w:rsidRPr="00E3528D">
        <w:rPr>
          <w:rFonts w:ascii="Arial" w:hAnsi="Arial" w:cs="Arial"/>
          <w:sz w:val="20"/>
          <w:szCs w:val="20"/>
        </w:rPr>
        <w:t xml:space="preserve">et adoptera </w:t>
      </w:r>
      <w:r w:rsidR="00811507" w:rsidRPr="00E3528D">
        <w:rPr>
          <w:rFonts w:ascii="Arial" w:hAnsi="Arial" w:cs="Arial"/>
          <w:sz w:val="20"/>
          <w:szCs w:val="20"/>
        </w:rPr>
        <w:t>cette structure déjà existante pour assurer la continuité et la pérennisation des actions en cours ou à mettre en oeuvre</w:t>
      </w:r>
      <w:r w:rsidR="002D6FA9" w:rsidRPr="00E3528D">
        <w:rPr>
          <w:rFonts w:ascii="Arial" w:hAnsi="Arial" w:cs="Arial"/>
          <w:sz w:val="20"/>
          <w:szCs w:val="20"/>
        </w:rPr>
        <w:t xml:space="preserve"> </w:t>
      </w:r>
      <w:r w:rsidR="008D1161" w:rsidRPr="00E3528D">
        <w:rPr>
          <w:rFonts w:ascii="Arial" w:hAnsi="Arial" w:cs="Arial"/>
          <w:sz w:val="20"/>
          <w:szCs w:val="20"/>
        </w:rPr>
        <w:t xml:space="preserve"> </w:t>
      </w:r>
      <w:r w:rsidR="00B84F5A" w:rsidRPr="00E3528D">
        <w:rPr>
          <w:rFonts w:ascii="Arial" w:hAnsi="Arial" w:cs="Arial"/>
          <w:sz w:val="20"/>
          <w:szCs w:val="20"/>
        </w:rPr>
        <w:t xml:space="preserve">autant </w:t>
      </w:r>
      <w:r w:rsidR="008D1161" w:rsidRPr="00E3528D">
        <w:rPr>
          <w:rFonts w:ascii="Arial" w:hAnsi="Arial" w:cs="Arial"/>
          <w:sz w:val="20"/>
          <w:szCs w:val="20"/>
        </w:rPr>
        <w:t>dans</w:t>
      </w:r>
      <w:r w:rsidR="002D6FA9" w:rsidRPr="00E3528D">
        <w:rPr>
          <w:rFonts w:ascii="Arial" w:hAnsi="Arial" w:cs="Arial"/>
          <w:sz w:val="20"/>
          <w:szCs w:val="20"/>
        </w:rPr>
        <w:t xml:space="preserve"> la ville d’Antananarivo</w:t>
      </w:r>
      <w:r w:rsidR="00B84F5A" w:rsidRPr="00E3528D">
        <w:rPr>
          <w:rFonts w:ascii="Arial" w:hAnsi="Arial" w:cs="Arial"/>
          <w:sz w:val="20"/>
          <w:szCs w:val="20"/>
        </w:rPr>
        <w:t xml:space="preserve"> que dans</w:t>
      </w:r>
      <w:r w:rsidR="008D1161" w:rsidRPr="00E3528D">
        <w:rPr>
          <w:rFonts w:ascii="Arial" w:hAnsi="Arial" w:cs="Arial"/>
          <w:sz w:val="20"/>
          <w:szCs w:val="20"/>
        </w:rPr>
        <w:t xml:space="preserve"> l</w:t>
      </w:r>
      <w:r w:rsidR="00CE276B" w:rsidRPr="00E3528D">
        <w:rPr>
          <w:rFonts w:ascii="Arial" w:hAnsi="Arial" w:cs="Arial"/>
          <w:sz w:val="20"/>
          <w:szCs w:val="20"/>
        </w:rPr>
        <w:t>es</w:t>
      </w:r>
      <w:r w:rsidR="002D6FA9" w:rsidRPr="00E3528D">
        <w:rPr>
          <w:rFonts w:ascii="Arial" w:hAnsi="Arial" w:cs="Arial"/>
          <w:sz w:val="20"/>
          <w:szCs w:val="20"/>
        </w:rPr>
        <w:t xml:space="preserve"> trois districts suburbains</w:t>
      </w:r>
      <w:r w:rsidR="00B84F5A" w:rsidRPr="00E3528D">
        <w:rPr>
          <w:rFonts w:ascii="Arial" w:hAnsi="Arial" w:cs="Arial"/>
          <w:sz w:val="20"/>
          <w:szCs w:val="20"/>
        </w:rPr>
        <w:t xml:space="preserve"> où cette structure n’existe pas encore. </w:t>
      </w:r>
    </w:p>
    <w:p w14:paraId="5059C976" w14:textId="77777777" w:rsidR="00C757C8" w:rsidRPr="00E3528D" w:rsidRDefault="00C757C8" w:rsidP="00C757C8">
      <w:pPr>
        <w:pStyle w:val="Paragraphedeliste"/>
        <w:ind w:left="0"/>
        <w:jc w:val="both"/>
        <w:rPr>
          <w:rFonts w:ascii="Arial" w:hAnsi="Arial" w:cs="Arial"/>
          <w:sz w:val="20"/>
          <w:szCs w:val="20"/>
        </w:rPr>
      </w:pPr>
    </w:p>
    <w:p w14:paraId="6C6E746F" w14:textId="2E635DD2" w:rsidR="004F099D" w:rsidRPr="00E3528D" w:rsidRDefault="002D6FA9" w:rsidP="00337A98">
      <w:pPr>
        <w:jc w:val="both"/>
        <w:rPr>
          <w:rFonts w:ascii="Arial" w:hAnsi="Arial" w:cs="Arial"/>
          <w:sz w:val="20"/>
          <w:szCs w:val="20"/>
          <w:lang w:val="fr-FR"/>
        </w:rPr>
      </w:pPr>
      <w:r w:rsidRPr="00E3528D">
        <w:rPr>
          <w:rFonts w:ascii="Arial" w:hAnsi="Arial" w:cs="Arial"/>
          <w:sz w:val="20"/>
          <w:szCs w:val="20"/>
          <w:lang w:val="fr-FR"/>
        </w:rPr>
        <w:t xml:space="preserve">Les assistants sociaux </w:t>
      </w:r>
      <w:r w:rsidR="004F099D" w:rsidRPr="00E3528D">
        <w:rPr>
          <w:rFonts w:ascii="Arial" w:hAnsi="Arial" w:cs="Arial"/>
          <w:sz w:val="20"/>
          <w:szCs w:val="20"/>
          <w:lang w:val="fr-FR"/>
        </w:rPr>
        <w:t xml:space="preserve">(AS) </w:t>
      </w:r>
      <w:r w:rsidRPr="00E3528D">
        <w:rPr>
          <w:rFonts w:ascii="Arial" w:hAnsi="Arial" w:cs="Arial"/>
          <w:sz w:val="20"/>
          <w:szCs w:val="20"/>
          <w:lang w:val="fr-FR"/>
        </w:rPr>
        <w:t xml:space="preserve">sont chargés d’assurer les renforcements de capacités des </w:t>
      </w:r>
      <w:r w:rsidR="004F099D" w:rsidRPr="00E3528D">
        <w:rPr>
          <w:rFonts w:ascii="Arial" w:hAnsi="Arial" w:cs="Arial"/>
          <w:sz w:val="20"/>
          <w:szCs w:val="20"/>
          <w:lang w:val="fr-FR"/>
        </w:rPr>
        <w:t>« M</w:t>
      </w:r>
      <w:r w:rsidRPr="00E3528D">
        <w:rPr>
          <w:rFonts w:ascii="Arial" w:hAnsi="Arial" w:cs="Arial"/>
          <w:sz w:val="20"/>
          <w:szCs w:val="20"/>
          <w:lang w:val="fr-FR"/>
        </w:rPr>
        <w:t>ères-leaders</w:t>
      </w:r>
      <w:r w:rsidR="004F099D" w:rsidRPr="00E3528D">
        <w:rPr>
          <w:rFonts w:ascii="Arial" w:hAnsi="Arial" w:cs="Arial"/>
          <w:sz w:val="20"/>
          <w:szCs w:val="20"/>
          <w:lang w:val="fr-FR"/>
        </w:rPr>
        <w:t> »</w:t>
      </w:r>
      <w:r w:rsidRPr="00E3528D">
        <w:rPr>
          <w:rFonts w:ascii="Arial" w:hAnsi="Arial" w:cs="Arial"/>
          <w:sz w:val="20"/>
          <w:szCs w:val="20"/>
          <w:lang w:val="fr-FR"/>
        </w:rPr>
        <w:t>.</w:t>
      </w:r>
      <w:r w:rsidR="004F099D" w:rsidRPr="00E3528D">
        <w:rPr>
          <w:rFonts w:ascii="Arial" w:hAnsi="Arial" w:cs="Arial"/>
          <w:sz w:val="20"/>
          <w:szCs w:val="20"/>
          <w:lang w:val="fr-FR"/>
        </w:rPr>
        <w:t xml:space="preserve"> Ces dernières seront chargées de l’accompagnement des ménages dans l’adoption et la mise en pratique des différents thèmes </w:t>
      </w:r>
      <w:r w:rsidR="00257A5F" w:rsidRPr="00E3528D">
        <w:rPr>
          <w:rFonts w:ascii="Arial" w:hAnsi="Arial" w:cs="Arial"/>
          <w:sz w:val="20"/>
          <w:szCs w:val="20"/>
          <w:lang w:val="fr-FR"/>
        </w:rPr>
        <w:t>développés durant le programme</w:t>
      </w:r>
      <w:r w:rsidR="004F099D" w:rsidRPr="00E3528D">
        <w:rPr>
          <w:rFonts w:ascii="Arial" w:hAnsi="Arial" w:cs="Arial"/>
          <w:sz w:val="20"/>
          <w:szCs w:val="20"/>
          <w:lang w:val="fr-FR"/>
        </w:rPr>
        <w:t>.</w:t>
      </w:r>
    </w:p>
    <w:p w14:paraId="120F403E" w14:textId="4375B5F1" w:rsidR="004F099D" w:rsidRPr="00E3528D" w:rsidRDefault="004F099D" w:rsidP="00337A98">
      <w:pPr>
        <w:jc w:val="both"/>
        <w:rPr>
          <w:rFonts w:ascii="Arial" w:hAnsi="Arial" w:cs="Arial"/>
          <w:sz w:val="20"/>
          <w:szCs w:val="20"/>
          <w:lang w:val="fr-FR"/>
        </w:rPr>
      </w:pPr>
      <w:bookmarkStart w:id="0" w:name="_GoBack"/>
      <w:bookmarkEnd w:id="0"/>
    </w:p>
    <w:p w14:paraId="15D1AA62" w14:textId="175539F4" w:rsidR="00EF67C9" w:rsidRPr="00E3528D" w:rsidRDefault="00EF67C9" w:rsidP="00EF67C9">
      <w:pPr>
        <w:pStyle w:val="Paragraphedeliste"/>
        <w:ind w:left="0"/>
        <w:jc w:val="both"/>
        <w:rPr>
          <w:rFonts w:ascii="Arial" w:hAnsi="Arial" w:cs="Arial"/>
          <w:sz w:val="20"/>
          <w:szCs w:val="20"/>
          <w:lang w:val="fr-FR"/>
        </w:rPr>
      </w:pPr>
      <w:r w:rsidRPr="00E3528D">
        <w:rPr>
          <w:rFonts w:ascii="Arial" w:hAnsi="Arial" w:cs="Arial"/>
          <w:sz w:val="20"/>
          <w:szCs w:val="20"/>
        </w:rPr>
        <w:t xml:space="preserve">Comme ce programme CERC cible également les ménages sans-abris </w:t>
      </w:r>
      <w:r w:rsidR="002F54C5" w:rsidRPr="00E3528D">
        <w:rPr>
          <w:rFonts w:ascii="Arial" w:hAnsi="Arial" w:cs="Arial"/>
          <w:sz w:val="20"/>
          <w:szCs w:val="20"/>
        </w:rPr>
        <w:t xml:space="preserve">prise en charge </w:t>
      </w:r>
      <w:r w:rsidR="00006C72" w:rsidRPr="00E3528D">
        <w:rPr>
          <w:rFonts w:ascii="Arial" w:hAnsi="Arial" w:cs="Arial"/>
          <w:sz w:val="20"/>
          <w:szCs w:val="20"/>
        </w:rPr>
        <w:t>auprès des</w:t>
      </w:r>
      <w:r w:rsidRPr="00E3528D">
        <w:rPr>
          <w:rFonts w:ascii="Arial" w:hAnsi="Arial" w:cs="Arial"/>
          <w:sz w:val="20"/>
          <w:szCs w:val="20"/>
        </w:rPr>
        <w:t xml:space="preserve"> centre</w:t>
      </w:r>
      <w:r w:rsidR="002F54C5" w:rsidRPr="00E3528D">
        <w:rPr>
          <w:rFonts w:ascii="Arial" w:hAnsi="Arial" w:cs="Arial"/>
          <w:sz w:val="20"/>
          <w:szCs w:val="20"/>
        </w:rPr>
        <w:t>s</w:t>
      </w:r>
      <w:r w:rsidRPr="00E3528D">
        <w:rPr>
          <w:rFonts w:ascii="Arial" w:hAnsi="Arial" w:cs="Arial"/>
          <w:sz w:val="20"/>
          <w:szCs w:val="20"/>
        </w:rPr>
        <w:t xml:space="preserve"> d’accu</w:t>
      </w:r>
      <w:r w:rsidR="00006C72" w:rsidRPr="00E3528D">
        <w:rPr>
          <w:rFonts w:ascii="Arial" w:hAnsi="Arial" w:cs="Arial"/>
          <w:sz w:val="20"/>
          <w:szCs w:val="20"/>
        </w:rPr>
        <w:t>e</w:t>
      </w:r>
      <w:r w:rsidRPr="00E3528D">
        <w:rPr>
          <w:rFonts w:ascii="Arial" w:hAnsi="Arial" w:cs="Arial"/>
          <w:sz w:val="20"/>
          <w:szCs w:val="20"/>
        </w:rPr>
        <w:t xml:space="preserve">il du </w:t>
      </w:r>
      <w:r w:rsidR="00006C72" w:rsidRPr="00E3528D">
        <w:rPr>
          <w:rFonts w:ascii="Arial" w:hAnsi="Arial" w:cs="Arial"/>
          <w:sz w:val="20"/>
          <w:szCs w:val="20"/>
        </w:rPr>
        <w:t>Ministère de la Population, de la Protection sociale et de la promotion de la femme (</w:t>
      </w:r>
      <w:r w:rsidRPr="00E3528D">
        <w:rPr>
          <w:rFonts w:ascii="Arial" w:hAnsi="Arial" w:cs="Arial"/>
          <w:sz w:val="20"/>
          <w:szCs w:val="20"/>
        </w:rPr>
        <w:t>MPPSPF</w:t>
      </w:r>
      <w:r w:rsidR="00006C72" w:rsidRPr="00E3528D">
        <w:rPr>
          <w:rFonts w:ascii="Arial" w:hAnsi="Arial" w:cs="Arial"/>
          <w:sz w:val="20"/>
          <w:szCs w:val="20"/>
        </w:rPr>
        <w:t>)</w:t>
      </w:r>
      <w:r w:rsidRPr="00E3528D">
        <w:rPr>
          <w:rFonts w:ascii="Arial" w:hAnsi="Arial" w:cs="Arial"/>
          <w:sz w:val="20"/>
          <w:szCs w:val="20"/>
        </w:rPr>
        <w:t xml:space="preserve"> </w:t>
      </w:r>
      <w:r w:rsidR="00006C72" w:rsidRPr="00E3528D">
        <w:rPr>
          <w:rFonts w:ascii="Arial" w:hAnsi="Arial" w:cs="Arial"/>
          <w:sz w:val="20"/>
          <w:szCs w:val="20"/>
        </w:rPr>
        <w:t>et de la CUA dans</w:t>
      </w:r>
      <w:r w:rsidRPr="00E3528D">
        <w:rPr>
          <w:rFonts w:ascii="Arial" w:hAnsi="Arial" w:cs="Arial"/>
          <w:sz w:val="20"/>
          <w:szCs w:val="20"/>
        </w:rPr>
        <w:t xml:space="preserve"> la ville d’Antananarivo</w:t>
      </w:r>
      <w:r w:rsidR="002F54C5" w:rsidRPr="00E3528D">
        <w:rPr>
          <w:rFonts w:ascii="Arial" w:hAnsi="Arial" w:cs="Arial"/>
          <w:sz w:val="20"/>
          <w:szCs w:val="20"/>
        </w:rPr>
        <w:t>, les assistants sociaux assureront les renforcements de capacité de l’équipe responsable au niveau de</w:t>
      </w:r>
      <w:r w:rsidR="00006C72" w:rsidRPr="00E3528D">
        <w:rPr>
          <w:rFonts w:ascii="Arial" w:hAnsi="Arial" w:cs="Arial"/>
          <w:sz w:val="20"/>
          <w:szCs w:val="20"/>
        </w:rPr>
        <w:t xml:space="preserve"> ce</w:t>
      </w:r>
      <w:r w:rsidR="002F54C5" w:rsidRPr="00E3528D">
        <w:rPr>
          <w:rFonts w:ascii="Arial" w:hAnsi="Arial" w:cs="Arial"/>
          <w:sz w:val="20"/>
          <w:szCs w:val="20"/>
        </w:rPr>
        <w:t>s centres d’acceuil et appuiront cette équipe dans la mise en pratique des thématiques développés suivant les groupes de bénéficiaires (parent, jeune, enfant).</w:t>
      </w:r>
    </w:p>
    <w:p w14:paraId="1872CB3D" w14:textId="77777777" w:rsidR="00EF67C9" w:rsidRPr="00E3528D" w:rsidRDefault="00EF67C9" w:rsidP="00EF67C9">
      <w:pPr>
        <w:pStyle w:val="Paragraphedeliste"/>
        <w:ind w:left="0"/>
        <w:jc w:val="both"/>
        <w:rPr>
          <w:rFonts w:ascii="Arial" w:hAnsi="Arial" w:cs="Arial"/>
          <w:sz w:val="20"/>
          <w:szCs w:val="20"/>
        </w:rPr>
      </w:pPr>
    </w:p>
    <w:p w14:paraId="1E5D6C35" w14:textId="71DF23F1" w:rsidR="002D6FA9" w:rsidRPr="00E3528D" w:rsidRDefault="003C1295" w:rsidP="00337A98">
      <w:pPr>
        <w:jc w:val="both"/>
        <w:rPr>
          <w:rFonts w:ascii="Arial" w:hAnsi="Arial" w:cs="Arial"/>
          <w:sz w:val="20"/>
          <w:szCs w:val="20"/>
          <w:lang w:val="fr-FR"/>
        </w:rPr>
      </w:pPr>
      <w:r w:rsidRPr="00E3528D">
        <w:rPr>
          <w:rFonts w:ascii="Arial" w:hAnsi="Arial" w:cs="Arial"/>
          <w:sz w:val="20"/>
          <w:szCs w:val="20"/>
          <w:lang w:val="fr-FR"/>
        </w:rPr>
        <w:t>L</w:t>
      </w:r>
      <w:r w:rsidR="002D6FA9" w:rsidRPr="00E3528D">
        <w:rPr>
          <w:rFonts w:ascii="Arial" w:hAnsi="Arial" w:cs="Arial"/>
          <w:sz w:val="20"/>
          <w:szCs w:val="20"/>
          <w:lang w:val="fr-FR"/>
        </w:rPr>
        <w:t xml:space="preserve">es activités </w:t>
      </w:r>
      <w:r w:rsidRPr="00E3528D">
        <w:rPr>
          <w:rFonts w:ascii="Arial" w:hAnsi="Arial" w:cs="Arial"/>
          <w:sz w:val="20"/>
          <w:szCs w:val="20"/>
          <w:lang w:val="fr-FR"/>
        </w:rPr>
        <w:t xml:space="preserve">des AS </w:t>
      </w:r>
      <w:r w:rsidR="002D6FA9" w:rsidRPr="00E3528D">
        <w:rPr>
          <w:rFonts w:ascii="Arial" w:hAnsi="Arial" w:cs="Arial"/>
          <w:sz w:val="20"/>
          <w:szCs w:val="20"/>
          <w:lang w:val="fr-FR"/>
        </w:rPr>
        <w:t xml:space="preserve">se feront sous la supervision </w:t>
      </w:r>
      <w:r w:rsidRPr="00E3528D">
        <w:rPr>
          <w:rFonts w:ascii="Arial" w:hAnsi="Arial" w:cs="Arial"/>
          <w:sz w:val="20"/>
          <w:szCs w:val="20"/>
          <w:lang w:val="fr-FR"/>
        </w:rPr>
        <w:t>des</w:t>
      </w:r>
      <w:r w:rsidR="002D6FA9" w:rsidRPr="00E3528D">
        <w:rPr>
          <w:rFonts w:ascii="Arial" w:hAnsi="Arial" w:cs="Arial"/>
          <w:sz w:val="20"/>
          <w:szCs w:val="20"/>
          <w:lang w:val="fr-FR"/>
        </w:rPr>
        <w:t xml:space="preserve"> responsable</w:t>
      </w:r>
      <w:r w:rsidRPr="00E3528D">
        <w:rPr>
          <w:rFonts w:ascii="Arial" w:hAnsi="Arial" w:cs="Arial"/>
          <w:sz w:val="20"/>
          <w:szCs w:val="20"/>
          <w:lang w:val="fr-FR"/>
        </w:rPr>
        <w:t>s</w:t>
      </w:r>
      <w:r w:rsidR="002D6FA9" w:rsidRPr="00E3528D">
        <w:rPr>
          <w:rFonts w:ascii="Arial" w:hAnsi="Arial" w:cs="Arial"/>
          <w:sz w:val="20"/>
          <w:szCs w:val="20"/>
          <w:lang w:val="fr-FR"/>
        </w:rPr>
        <w:t xml:space="preserve"> TMC</w:t>
      </w:r>
      <w:r w:rsidR="004F099D" w:rsidRPr="00E3528D">
        <w:rPr>
          <w:rFonts w:ascii="Arial" w:hAnsi="Arial" w:cs="Arial"/>
          <w:sz w:val="20"/>
          <w:szCs w:val="20"/>
          <w:lang w:val="fr-FR"/>
        </w:rPr>
        <w:t xml:space="preserve"> rattaché</w:t>
      </w:r>
      <w:r w:rsidRPr="00E3528D">
        <w:rPr>
          <w:rFonts w:ascii="Arial" w:hAnsi="Arial" w:cs="Arial"/>
          <w:sz w:val="20"/>
          <w:szCs w:val="20"/>
          <w:lang w:val="fr-FR"/>
        </w:rPr>
        <w:t>s</w:t>
      </w:r>
      <w:r w:rsidR="004F099D" w:rsidRPr="00E3528D">
        <w:rPr>
          <w:rFonts w:ascii="Arial" w:hAnsi="Arial" w:cs="Arial"/>
          <w:sz w:val="20"/>
          <w:szCs w:val="20"/>
          <w:lang w:val="fr-FR"/>
        </w:rPr>
        <w:t xml:space="preserve"> à la Direction des Transferts Monétaires de la Direction Générale.</w:t>
      </w:r>
    </w:p>
    <w:p w14:paraId="4113FD45" w14:textId="77777777" w:rsidR="004F099D" w:rsidRPr="00E3528D" w:rsidRDefault="004F099D" w:rsidP="00337A98">
      <w:pPr>
        <w:jc w:val="both"/>
        <w:rPr>
          <w:rFonts w:ascii="Arial" w:hAnsi="Arial" w:cs="Arial"/>
          <w:sz w:val="20"/>
          <w:szCs w:val="20"/>
          <w:lang w:val="fr-FR"/>
        </w:rPr>
      </w:pPr>
    </w:p>
    <w:p w14:paraId="7ADAFF47" w14:textId="473B1F2D" w:rsidR="00142A65" w:rsidRPr="00E3528D" w:rsidRDefault="00337A98" w:rsidP="00337A98">
      <w:pPr>
        <w:jc w:val="both"/>
        <w:rPr>
          <w:rFonts w:ascii="Arial" w:hAnsi="Arial" w:cs="Arial"/>
          <w:sz w:val="20"/>
          <w:szCs w:val="20"/>
          <w:lang w:val="fr-FR"/>
        </w:rPr>
      </w:pPr>
      <w:r w:rsidRPr="00E3528D">
        <w:rPr>
          <w:rFonts w:ascii="Arial" w:hAnsi="Arial" w:cs="Arial"/>
          <w:sz w:val="20"/>
          <w:szCs w:val="20"/>
          <w:lang w:val="fr-FR"/>
        </w:rPr>
        <w:t xml:space="preserve">Le présent terme de référence décrit la mission </w:t>
      </w:r>
      <w:r w:rsidR="00811507" w:rsidRPr="00E3528D">
        <w:rPr>
          <w:rFonts w:ascii="Arial" w:hAnsi="Arial" w:cs="Arial"/>
          <w:sz w:val="20"/>
          <w:szCs w:val="20"/>
          <w:lang w:val="fr-FR"/>
        </w:rPr>
        <w:t>des assistants sociaux</w:t>
      </w:r>
      <w:r w:rsidR="003C1295" w:rsidRPr="00E3528D">
        <w:rPr>
          <w:rFonts w:ascii="Arial" w:hAnsi="Arial" w:cs="Arial"/>
          <w:sz w:val="20"/>
          <w:szCs w:val="20"/>
          <w:lang w:val="fr-FR"/>
        </w:rPr>
        <w:t>.</w:t>
      </w:r>
    </w:p>
    <w:p w14:paraId="5B6CA828" w14:textId="77777777" w:rsidR="00142A65" w:rsidRPr="00E3528D" w:rsidRDefault="00142A65" w:rsidP="00337A98">
      <w:pPr>
        <w:jc w:val="both"/>
        <w:rPr>
          <w:rFonts w:ascii="Arial" w:hAnsi="Arial" w:cs="Arial"/>
          <w:sz w:val="20"/>
          <w:szCs w:val="20"/>
          <w:lang w:val="fr-FR"/>
        </w:rPr>
      </w:pPr>
    </w:p>
    <w:p w14:paraId="00CD439C" w14:textId="77777777" w:rsidR="00337A98" w:rsidRPr="00E3528D" w:rsidRDefault="00337A98" w:rsidP="00337A98">
      <w:pPr>
        <w:pStyle w:val="Prrafodelista"/>
        <w:keepNext/>
        <w:keepLines/>
        <w:numPr>
          <w:ilvl w:val="0"/>
          <w:numId w:val="1"/>
        </w:numPr>
        <w:spacing w:before="200"/>
        <w:rPr>
          <w:rFonts w:ascii="Arial" w:hAnsi="Arial" w:cs="Arial"/>
          <w:b/>
        </w:rPr>
      </w:pPr>
      <w:r w:rsidRPr="00E3528D">
        <w:rPr>
          <w:rFonts w:ascii="Arial" w:hAnsi="Arial" w:cs="Arial"/>
          <w:b/>
        </w:rPr>
        <w:t xml:space="preserve">Objectifs de la mission </w:t>
      </w:r>
    </w:p>
    <w:p w14:paraId="5DA7618E" w14:textId="77777777" w:rsidR="00337A98" w:rsidRPr="00E3528D" w:rsidRDefault="00337A98" w:rsidP="00332833"/>
    <w:p w14:paraId="47825CE2" w14:textId="77777777" w:rsidR="00811507" w:rsidRPr="00E3528D" w:rsidRDefault="00337A98" w:rsidP="00337A98">
      <w:pPr>
        <w:jc w:val="both"/>
        <w:rPr>
          <w:rFonts w:ascii="Arial" w:hAnsi="Arial" w:cs="Arial"/>
          <w:sz w:val="20"/>
          <w:szCs w:val="20"/>
          <w:lang w:val="fr-FR"/>
        </w:rPr>
      </w:pPr>
      <w:r w:rsidRPr="00E3528D">
        <w:rPr>
          <w:rFonts w:ascii="Arial" w:hAnsi="Arial" w:cs="Arial"/>
          <w:sz w:val="20"/>
          <w:szCs w:val="20"/>
          <w:lang w:val="fr-FR"/>
        </w:rPr>
        <w:t>Les objectifs de la mission sont de</w:t>
      </w:r>
      <w:r w:rsidR="00811507" w:rsidRPr="00E3528D">
        <w:rPr>
          <w:rFonts w:ascii="Arial" w:hAnsi="Arial" w:cs="Arial"/>
          <w:sz w:val="20"/>
          <w:szCs w:val="20"/>
          <w:lang w:val="fr-FR"/>
        </w:rPr>
        <w:t> :</w:t>
      </w:r>
    </w:p>
    <w:p w14:paraId="79567307" w14:textId="4817F91B" w:rsidR="00337A98" w:rsidRPr="00E3528D" w:rsidRDefault="00811507" w:rsidP="00811507">
      <w:pPr>
        <w:pStyle w:val="Paragraphedeliste"/>
        <w:numPr>
          <w:ilvl w:val="0"/>
          <w:numId w:val="14"/>
        </w:numPr>
        <w:jc w:val="both"/>
        <w:rPr>
          <w:rFonts w:ascii="Arial" w:hAnsi="Arial" w:cs="Arial"/>
          <w:sz w:val="20"/>
          <w:szCs w:val="20"/>
          <w:lang w:val="fr-FR"/>
        </w:rPr>
      </w:pPr>
      <w:r w:rsidRPr="00E3528D">
        <w:rPr>
          <w:rFonts w:ascii="Arial" w:hAnsi="Arial" w:cs="Arial"/>
          <w:sz w:val="20"/>
          <w:szCs w:val="20"/>
          <w:lang w:val="fr-FR"/>
        </w:rPr>
        <w:t>renforcer les capacités des acteurs locaux , notamment les mère-leaders , C</w:t>
      </w:r>
      <w:r w:rsidR="00332833" w:rsidRPr="00E3528D">
        <w:rPr>
          <w:rFonts w:ascii="Arial" w:hAnsi="Arial" w:cs="Arial"/>
          <w:sz w:val="20"/>
          <w:szCs w:val="20"/>
          <w:lang w:val="fr-FR"/>
        </w:rPr>
        <w:t xml:space="preserve">omité de protection sociale (CPS), </w:t>
      </w:r>
      <w:r w:rsidRPr="00E3528D">
        <w:rPr>
          <w:rFonts w:ascii="Arial" w:hAnsi="Arial" w:cs="Arial"/>
          <w:sz w:val="20"/>
          <w:szCs w:val="20"/>
          <w:lang w:val="fr-FR"/>
        </w:rPr>
        <w:t>relais communautaires</w:t>
      </w:r>
      <w:r w:rsidR="00332833" w:rsidRPr="00E3528D">
        <w:rPr>
          <w:rFonts w:ascii="Arial" w:hAnsi="Arial" w:cs="Arial"/>
          <w:sz w:val="20"/>
          <w:szCs w:val="20"/>
          <w:lang w:val="fr-FR"/>
        </w:rPr>
        <w:t xml:space="preserve"> et</w:t>
      </w:r>
      <w:r w:rsidR="002F54C5" w:rsidRPr="00E3528D">
        <w:rPr>
          <w:rFonts w:ascii="Arial" w:hAnsi="Arial" w:cs="Arial"/>
          <w:sz w:val="20"/>
          <w:szCs w:val="20"/>
          <w:lang w:val="fr-FR"/>
        </w:rPr>
        <w:t xml:space="preserve"> l’équipe responsable des sans-abris</w:t>
      </w:r>
      <w:r w:rsidRPr="00E3528D">
        <w:rPr>
          <w:rFonts w:ascii="Arial" w:hAnsi="Arial" w:cs="Arial"/>
          <w:sz w:val="20"/>
          <w:szCs w:val="20"/>
          <w:lang w:val="fr-FR"/>
        </w:rPr>
        <w:t xml:space="preserve"> </w:t>
      </w:r>
      <w:r w:rsidR="00332833" w:rsidRPr="00E3528D">
        <w:rPr>
          <w:rFonts w:ascii="Arial" w:hAnsi="Arial" w:cs="Arial"/>
          <w:sz w:val="20"/>
          <w:szCs w:val="20"/>
          <w:lang w:val="fr-FR"/>
        </w:rPr>
        <w:t xml:space="preserve">au niveau des centres d’accueil </w:t>
      </w:r>
      <w:r w:rsidRPr="00E3528D">
        <w:rPr>
          <w:rFonts w:ascii="Arial" w:hAnsi="Arial" w:cs="Arial"/>
          <w:sz w:val="20"/>
          <w:szCs w:val="20"/>
          <w:lang w:val="fr-FR"/>
        </w:rPr>
        <w:t xml:space="preserve">sur les thématiques d’accompagnement </w:t>
      </w:r>
      <w:r w:rsidR="003C1295" w:rsidRPr="00E3528D">
        <w:rPr>
          <w:rFonts w:ascii="Arial" w:hAnsi="Arial" w:cs="Arial"/>
          <w:sz w:val="20"/>
          <w:szCs w:val="20"/>
          <w:lang w:val="fr-FR"/>
        </w:rPr>
        <w:t>préétablis</w:t>
      </w:r>
      <w:r w:rsidRPr="00E3528D">
        <w:rPr>
          <w:rFonts w:ascii="Arial" w:hAnsi="Arial" w:cs="Arial"/>
          <w:sz w:val="20"/>
          <w:szCs w:val="20"/>
          <w:lang w:val="fr-FR"/>
        </w:rPr>
        <w:t xml:space="preserve"> ou des thèmes </w:t>
      </w:r>
      <w:r w:rsidR="003C1295" w:rsidRPr="00E3528D">
        <w:rPr>
          <w:rFonts w:ascii="Arial" w:hAnsi="Arial" w:cs="Arial"/>
          <w:sz w:val="20"/>
          <w:szCs w:val="20"/>
          <w:lang w:val="fr-FR"/>
        </w:rPr>
        <w:t>répondant</w:t>
      </w:r>
      <w:r w:rsidRPr="00E3528D">
        <w:rPr>
          <w:rFonts w:ascii="Arial" w:hAnsi="Arial" w:cs="Arial"/>
          <w:sz w:val="20"/>
          <w:szCs w:val="20"/>
          <w:lang w:val="fr-FR"/>
        </w:rPr>
        <w:t xml:space="preserve"> aux besoins des bénéficiaires</w:t>
      </w:r>
      <w:r w:rsidR="003C1295" w:rsidRPr="00E3528D">
        <w:rPr>
          <w:rFonts w:ascii="Arial" w:hAnsi="Arial" w:cs="Arial"/>
          <w:sz w:val="20"/>
          <w:szCs w:val="20"/>
          <w:lang w:val="fr-FR"/>
        </w:rPr>
        <w:t> ;</w:t>
      </w:r>
    </w:p>
    <w:p w14:paraId="5D760301" w14:textId="77777777" w:rsidR="003A16B6" w:rsidRPr="00E3528D" w:rsidRDefault="003C1295" w:rsidP="00811507">
      <w:pPr>
        <w:pStyle w:val="Paragraphedeliste"/>
        <w:numPr>
          <w:ilvl w:val="0"/>
          <w:numId w:val="14"/>
        </w:numPr>
        <w:jc w:val="both"/>
        <w:rPr>
          <w:rFonts w:ascii="Arial" w:hAnsi="Arial" w:cs="Arial"/>
          <w:sz w:val="20"/>
          <w:szCs w:val="20"/>
          <w:lang w:val="fr-FR"/>
        </w:rPr>
      </w:pPr>
      <w:r w:rsidRPr="00E3528D">
        <w:rPr>
          <w:rFonts w:ascii="Arial" w:hAnsi="Arial" w:cs="Arial"/>
          <w:sz w:val="20"/>
          <w:szCs w:val="20"/>
          <w:lang w:val="fr-FR"/>
        </w:rPr>
        <w:lastRenderedPageBreak/>
        <w:t>e</w:t>
      </w:r>
      <w:r w:rsidR="00811507" w:rsidRPr="00E3528D">
        <w:rPr>
          <w:rFonts w:ascii="Arial" w:hAnsi="Arial" w:cs="Arial"/>
          <w:sz w:val="20"/>
          <w:szCs w:val="20"/>
          <w:lang w:val="fr-FR"/>
        </w:rPr>
        <w:t xml:space="preserve">ffectuer l’accompagnement de la mise en pratique </w:t>
      </w:r>
      <w:r w:rsidRPr="00E3528D">
        <w:rPr>
          <w:rFonts w:ascii="Arial" w:hAnsi="Arial" w:cs="Arial"/>
          <w:sz w:val="20"/>
          <w:szCs w:val="20"/>
          <w:lang w:val="fr-FR"/>
        </w:rPr>
        <w:t xml:space="preserve">et l’adoption </w:t>
      </w:r>
      <w:r w:rsidR="00811507" w:rsidRPr="00E3528D">
        <w:rPr>
          <w:rFonts w:ascii="Arial" w:hAnsi="Arial" w:cs="Arial"/>
          <w:sz w:val="20"/>
          <w:szCs w:val="20"/>
          <w:lang w:val="fr-FR"/>
        </w:rPr>
        <w:t>des thèmes communiqués au niveau des bénéficiaires</w:t>
      </w:r>
      <w:r w:rsidR="003A16B6" w:rsidRPr="00E3528D">
        <w:rPr>
          <w:rFonts w:ascii="Arial" w:hAnsi="Arial" w:cs="Arial"/>
          <w:sz w:val="20"/>
          <w:szCs w:val="20"/>
          <w:lang w:val="fr-FR"/>
        </w:rPr>
        <w:t>.</w:t>
      </w:r>
    </w:p>
    <w:p w14:paraId="513E2F5B" w14:textId="70A8D2C6" w:rsidR="00337A98" w:rsidRPr="00E3528D" w:rsidRDefault="00337A98" w:rsidP="0058290F"/>
    <w:p w14:paraId="59AB93A5" w14:textId="22CFABC6" w:rsidR="00337A98" w:rsidRPr="00E3528D" w:rsidRDefault="00337A98" w:rsidP="00337A98">
      <w:pPr>
        <w:pStyle w:val="Prrafodelista"/>
        <w:keepNext/>
        <w:keepLines/>
        <w:numPr>
          <w:ilvl w:val="0"/>
          <w:numId w:val="1"/>
        </w:numPr>
        <w:spacing w:before="200"/>
        <w:rPr>
          <w:rFonts w:ascii="Arial" w:hAnsi="Arial" w:cs="Arial"/>
          <w:b/>
        </w:rPr>
      </w:pPr>
      <w:r w:rsidRPr="00E3528D">
        <w:rPr>
          <w:rFonts w:ascii="Arial" w:hAnsi="Arial" w:cs="Arial"/>
          <w:b/>
        </w:rPr>
        <w:t xml:space="preserve">Mission des </w:t>
      </w:r>
      <w:r w:rsidR="00CF6FDE" w:rsidRPr="00E3528D">
        <w:rPr>
          <w:rFonts w:ascii="Arial" w:hAnsi="Arial" w:cs="Arial"/>
          <w:b/>
        </w:rPr>
        <w:t xml:space="preserve">assistants sociaux </w:t>
      </w:r>
    </w:p>
    <w:p w14:paraId="264BF5C3" w14:textId="77777777" w:rsidR="00337A98" w:rsidRPr="00E3528D" w:rsidRDefault="00337A98" w:rsidP="00337A98">
      <w:pPr>
        <w:shd w:val="clear" w:color="auto" w:fill="FFFFFF"/>
        <w:ind w:left="720"/>
        <w:jc w:val="both"/>
        <w:rPr>
          <w:rFonts w:ascii="Arial" w:hAnsi="Arial" w:cs="Arial"/>
          <w:sz w:val="20"/>
          <w:szCs w:val="20"/>
          <w:lang w:val="fr-FR"/>
        </w:rPr>
      </w:pPr>
    </w:p>
    <w:p w14:paraId="4B2004FE" w14:textId="134D47BF" w:rsidR="00337A98" w:rsidRPr="00E3528D" w:rsidRDefault="00337A98" w:rsidP="00337A98">
      <w:pPr>
        <w:numPr>
          <w:ilvl w:val="0"/>
          <w:numId w:val="4"/>
        </w:numPr>
        <w:shd w:val="clear" w:color="auto" w:fill="FFFFFF"/>
        <w:jc w:val="both"/>
        <w:rPr>
          <w:rFonts w:ascii="Arial" w:hAnsi="Arial" w:cs="Arial"/>
          <w:sz w:val="20"/>
          <w:szCs w:val="20"/>
          <w:lang w:val="fr-FR"/>
        </w:rPr>
      </w:pPr>
      <w:r w:rsidRPr="00E3528D">
        <w:rPr>
          <w:rFonts w:ascii="Arial" w:hAnsi="Arial" w:cs="Arial"/>
          <w:sz w:val="20"/>
          <w:szCs w:val="20"/>
          <w:lang w:val="fr-FR"/>
        </w:rPr>
        <w:t xml:space="preserve">Placés sous la responsabilité du Responsable des Transferts </w:t>
      </w:r>
      <w:r w:rsidR="0058290F" w:rsidRPr="00E3528D">
        <w:rPr>
          <w:rFonts w:ascii="Arial" w:hAnsi="Arial" w:cs="Arial"/>
          <w:sz w:val="20"/>
          <w:szCs w:val="20"/>
          <w:lang w:val="fr-FR"/>
        </w:rPr>
        <w:t>Monétaires</w:t>
      </w:r>
      <w:r w:rsidR="00332833" w:rsidRPr="00E3528D">
        <w:rPr>
          <w:rFonts w:ascii="Arial" w:hAnsi="Arial" w:cs="Arial"/>
          <w:sz w:val="20"/>
          <w:szCs w:val="20"/>
          <w:lang w:val="fr-FR"/>
        </w:rPr>
        <w:t xml:space="preserve"> au niveau de la Direction des Transferts Monétaires de la Direction Générale</w:t>
      </w:r>
      <w:r w:rsidR="0058290F" w:rsidRPr="00E3528D">
        <w:rPr>
          <w:rFonts w:ascii="Arial" w:hAnsi="Arial" w:cs="Arial"/>
          <w:sz w:val="20"/>
          <w:szCs w:val="20"/>
          <w:lang w:val="fr-FR"/>
        </w:rPr>
        <w:t>,</w:t>
      </w:r>
      <w:r w:rsidRPr="00E3528D">
        <w:rPr>
          <w:rFonts w:ascii="Arial" w:hAnsi="Arial" w:cs="Arial"/>
          <w:sz w:val="20"/>
          <w:szCs w:val="20"/>
          <w:lang w:val="fr-FR"/>
        </w:rPr>
        <w:t xml:space="preserve"> </w:t>
      </w:r>
      <w:r w:rsidR="00811507" w:rsidRPr="00E3528D">
        <w:rPr>
          <w:rFonts w:ascii="Arial" w:hAnsi="Arial" w:cs="Arial"/>
          <w:sz w:val="20"/>
          <w:szCs w:val="20"/>
          <w:lang w:val="fr-FR"/>
        </w:rPr>
        <w:t xml:space="preserve">les </w:t>
      </w:r>
      <w:r w:rsidR="0058290F" w:rsidRPr="00E3528D">
        <w:rPr>
          <w:rFonts w:ascii="Arial" w:hAnsi="Arial" w:cs="Arial"/>
          <w:sz w:val="20"/>
          <w:szCs w:val="20"/>
          <w:lang w:val="fr-FR"/>
        </w:rPr>
        <w:t>assistants</w:t>
      </w:r>
      <w:r w:rsidR="00811507" w:rsidRPr="00E3528D">
        <w:rPr>
          <w:rFonts w:ascii="Arial" w:hAnsi="Arial" w:cs="Arial"/>
          <w:sz w:val="20"/>
          <w:szCs w:val="20"/>
          <w:lang w:val="fr-FR"/>
        </w:rPr>
        <w:t xml:space="preserve"> sociaux</w:t>
      </w:r>
      <w:r w:rsidRPr="00E3528D">
        <w:rPr>
          <w:rFonts w:ascii="Arial" w:hAnsi="Arial" w:cs="Arial"/>
          <w:sz w:val="20"/>
          <w:szCs w:val="20"/>
          <w:lang w:val="fr-FR"/>
        </w:rPr>
        <w:t xml:space="preserve"> ont pour mission de :</w:t>
      </w:r>
    </w:p>
    <w:p w14:paraId="266C653C" w14:textId="77777777" w:rsidR="00337A98" w:rsidRPr="00E3528D" w:rsidRDefault="00337A98" w:rsidP="00337A98">
      <w:pPr>
        <w:ind w:left="720"/>
        <w:jc w:val="both"/>
        <w:rPr>
          <w:rFonts w:ascii="Arial" w:hAnsi="Arial" w:cs="Arial"/>
          <w:sz w:val="20"/>
          <w:szCs w:val="20"/>
          <w:lang w:val="fr-FR"/>
        </w:rPr>
      </w:pPr>
    </w:p>
    <w:p w14:paraId="0295D480" w14:textId="5A2F4AA2" w:rsidR="00935EF8" w:rsidRPr="00E3528D" w:rsidRDefault="00935EF8" w:rsidP="00337A98">
      <w:pPr>
        <w:pStyle w:val="Paragraphedeliste"/>
        <w:numPr>
          <w:ilvl w:val="0"/>
          <w:numId w:val="9"/>
        </w:numPr>
        <w:contextualSpacing/>
        <w:jc w:val="both"/>
        <w:rPr>
          <w:rFonts w:ascii="Arial" w:hAnsi="Arial" w:cs="Arial"/>
          <w:b/>
          <w:sz w:val="20"/>
          <w:szCs w:val="20"/>
          <w:lang w:val="fr-FR"/>
        </w:rPr>
      </w:pPr>
      <w:r w:rsidRPr="00E3528D">
        <w:rPr>
          <w:rFonts w:ascii="Arial" w:hAnsi="Arial" w:cs="Arial"/>
          <w:sz w:val="20"/>
          <w:szCs w:val="20"/>
          <w:lang w:val="fr-FR"/>
        </w:rPr>
        <w:t>Etablir la répartition des groupes de Mères Leaders à former ;</w:t>
      </w:r>
    </w:p>
    <w:p w14:paraId="372A2642" w14:textId="48B1649D" w:rsidR="00337A98" w:rsidRPr="00E3528D" w:rsidRDefault="00337A98" w:rsidP="00337A98">
      <w:pPr>
        <w:pStyle w:val="Paragraphedeliste"/>
        <w:numPr>
          <w:ilvl w:val="0"/>
          <w:numId w:val="9"/>
        </w:numPr>
        <w:jc w:val="both"/>
        <w:rPr>
          <w:rFonts w:ascii="Arial" w:hAnsi="Arial" w:cs="Arial"/>
          <w:sz w:val="20"/>
          <w:szCs w:val="20"/>
          <w:lang w:val="fr-FR"/>
        </w:rPr>
      </w:pPr>
      <w:r w:rsidRPr="00E3528D">
        <w:rPr>
          <w:rFonts w:ascii="Arial" w:hAnsi="Arial" w:cs="Arial"/>
          <w:sz w:val="20"/>
          <w:szCs w:val="20"/>
          <w:lang w:val="fr-FR"/>
        </w:rPr>
        <w:t xml:space="preserve">Conduire les formations des mères-leaders (ML) et des relais communautaires </w:t>
      </w:r>
      <w:r w:rsidR="0058290F" w:rsidRPr="00E3528D">
        <w:rPr>
          <w:rFonts w:ascii="Arial" w:hAnsi="Arial" w:cs="Arial"/>
          <w:sz w:val="20"/>
          <w:szCs w:val="20"/>
          <w:lang w:val="fr-FR"/>
        </w:rPr>
        <w:t xml:space="preserve">(RC) </w:t>
      </w:r>
      <w:r w:rsidRPr="00E3528D">
        <w:rPr>
          <w:rFonts w:ascii="Arial" w:hAnsi="Arial" w:cs="Arial"/>
          <w:sz w:val="20"/>
          <w:szCs w:val="20"/>
          <w:lang w:val="fr-FR"/>
        </w:rPr>
        <w:t>sur les thèmes d’accompagnement suivant les techniques de formation partagées par le FID</w:t>
      </w:r>
      <w:r w:rsidR="0058290F" w:rsidRPr="00E3528D">
        <w:rPr>
          <w:rFonts w:ascii="Arial" w:hAnsi="Arial" w:cs="Arial"/>
          <w:sz w:val="20"/>
          <w:szCs w:val="20"/>
          <w:lang w:val="fr-FR"/>
        </w:rPr>
        <w:t> ;</w:t>
      </w:r>
    </w:p>
    <w:p w14:paraId="3884FB6B" w14:textId="48EF8765" w:rsidR="0058290F" w:rsidRPr="00E3528D" w:rsidRDefault="0058290F" w:rsidP="0058290F">
      <w:pPr>
        <w:pStyle w:val="Paragraphedeliste"/>
        <w:numPr>
          <w:ilvl w:val="0"/>
          <w:numId w:val="9"/>
        </w:numPr>
        <w:jc w:val="both"/>
        <w:rPr>
          <w:rFonts w:ascii="Arial" w:hAnsi="Arial" w:cs="Arial"/>
          <w:sz w:val="20"/>
          <w:szCs w:val="20"/>
        </w:rPr>
      </w:pPr>
      <w:r w:rsidRPr="00E3528D">
        <w:rPr>
          <w:rFonts w:ascii="Arial" w:hAnsi="Arial" w:cs="Arial"/>
          <w:sz w:val="20"/>
          <w:szCs w:val="20"/>
        </w:rPr>
        <w:t>Planifier et organiser avec les mères-leaders les espaces de bien-être au niveau de chaque Fokontany;</w:t>
      </w:r>
    </w:p>
    <w:p w14:paraId="187ABB6E" w14:textId="3DC3FA10" w:rsidR="00337A98" w:rsidRPr="00E3528D" w:rsidRDefault="00337A98" w:rsidP="00337A98">
      <w:pPr>
        <w:pStyle w:val="Paragraphedeliste"/>
        <w:numPr>
          <w:ilvl w:val="0"/>
          <w:numId w:val="9"/>
        </w:numPr>
        <w:jc w:val="both"/>
        <w:rPr>
          <w:rFonts w:ascii="Arial" w:hAnsi="Arial" w:cs="Arial"/>
          <w:sz w:val="20"/>
          <w:szCs w:val="20"/>
          <w:lang w:val="fr-FR"/>
        </w:rPr>
      </w:pPr>
      <w:r w:rsidRPr="00E3528D">
        <w:rPr>
          <w:rFonts w:ascii="Arial" w:hAnsi="Arial" w:cs="Arial"/>
          <w:sz w:val="20"/>
          <w:szCs w:val="20"/>
          <w:lang w:val="fr-FR"/>
        </w:rPr>
        <w:t>Encadrer les espaces de bien-être tenues par les mères-leaders</w:t>
      </w:r>
      <w:r w:rsidR="0058290F" w:rsidRPr="00E3528D">
        <w:rPr>
          <w:rFonts w:ascii="Arial" w:hAnsi="Arial" w:cs="Arial"/>
          <w:sz w:val="20"/>
          <w:szCs w:val="20"/>
          <w:lang w:val="fr-FR"/>
        </w:rPr>
        <w:t> ;</w:t>
      </w:r>
    </w:p>
    <w:p w14:paraId="377535F7" w14:textId="2113E4E6" w:rsidR="00337A98" w:rsidRPr="00E3528D" w:rsidRDefault="00337A98" w:rsidP="00337A98">
      <w:pPr>
        <w:pStyle w:val="Paragraphedeliste"/>
        <w:numPr>
          <w:ilvl w:val="0"/>
          <w:numId w:val="9"/>
        </w:numPr>
        <w:jc w:val="both"/>
        <w:rPr>
          <w:rFonts w:ascii="Arial" w:hAnsi="Arial" w:cs="Arial"/>
          <w:sz w:val="20"/>
          <w:szCs w:val="20"/>
          <w:lang w:val="fr-FR"/>
        </w:rPr>
      </w:pPr>
      <w:r w:rsidRPr="00E3528D">
        <w:rPr>
          <w:rFonts w:ascii="Arial" w:hAnsi="Arial" w:cs="Arial"/>
          <w:sz w:val="20"/>
          <w:szCs w:val="20"/>
          <w:lang w:val="fr-FR"/>
        </w:rPr>
        <w:t xml:space="preserve">Suivre la conduite des visites à domicile </w:t>
      </w:r>
      <w:r w:rsidR="0058290F" w:rsidRPr="00E3528D">
        <w:rPr>
          <w:rFonts w:ascii="Arial" w:hAnsi="Arial" w:cs="Arial"/>
          <w:sz w:val="20"/>
          <w:szCs w:val="20"/>
          <w:lang w:val="fr-FR"/>
        </w:rPr>
        <w:t xml:space="preserve">assurée par les ML ou les RC </w:t>
      </w:r>
      <w:r w:rsidRPr="00E3528D">
        <w:rPr>
          <w:rFonts w:ascii="Arial" w:hAnsi="Arial" w:cs="Arial"/>
          <w:sz w:val="20"/>
          <w:szCs w:val="20"/>
          <w:lang w:val="fr-FR"/>
        </w:rPr>
        <w:t>et effectuer des contres visites à domicile</w:t>
      </w:r>
      <w:r w:rsidR="0058290F" w:rsidRPr="00E3528D">
        <w:rPr>
          <w:rFonts w:ascii="Arial" w:hAnsi="Arial" w:cs="Arial"/>
          <w:sz w:val="20"/>
          <w:szCs w:val="20"/>
          <w:lang w:val="fr-FR"/>
        </w:rPr>
        <w:t> ;</w:t>
      </w:r>
    </w:p>
    <w:p w14:paraId="0030047C" w14:textId="0DDB19A7" w:rsidR="00337A98" w:rsidRPr="00E3528D" w:rsidRDefault="00337A98" w:rsidP="00337A98">
      <w:pPr>
        <w:pStyle w:val="Paragraphedeliste"/>
        <w:numPr>
          <w:ilvl w:val="0"/>
          <w:numId w:val="9"/>
        </w:numPr>
        <w:jc w:val="both"/>
        <w:rPr>
          <w:rFonts w:ascii="Arial" w:hAnsi="Arial" w:cs="Arial"/>
          <w:sz w:val="20"/>
          <w:szCs w:val="20"/>
          <w:lang w:val="fr-FR"/>
        </w:rPr>
      </w:pPr>
      <w:r w:rsidRPr="00E3528D">
        <w:rPr>
          <w:rFonts w:ascii="Arial" w:hAnsi="Arial" w:cs="Arial"/>
          <w:sz w:val="20"/>
          <w:szCs w:val="20"/>
          <w:lang w:val="fr-FR"/>
        </w:rPr>
        <w:t>Apporter des appuis aux relais communautaires dans la réalisation de leurs activités d’accompagnement</w:t>
      </w:r>
      <w:r w:rsidR="0058290F" w:rsidRPr="00E3528D">
        <w:rPr>
          <w:rFonts w:ascii="Arial" w:hAnsi="Arial" w:cs="Arial"/>
          <w:sz w:val="20"/>
          <w:szCs w:val="20"/>
          <w:lang w:val="fr-FR"/>
        </w:rPr>
        <w:t> ;</w:t>
      </w:r>
    </w:p>
    <w:p w14:paraId="478062AC" w14:textId="51774D17" w:rsidR="00C757C8" w:rsidRPr="00E3528D" w:rsidRDefault="00C757C8" w:rsidP="00C757C8">
      <w:pPr>
        <w:pStyle w:val="Paragraphedeliste"/>
        <w:numPr>
          <w:ilvl w:val="0"/>
          <w:numId w:val="9"/>
        </w:numPr>
        <w:jc w:val="both"/>
        <w:rPr>
          <w:rFonts w:ascii="Arial" w:hAnsi="Arial" w:cs="Arial"/>
          <w:sz w:val="20"/>
          <w:szCs w:val="20"/>
          <w:lang w:val="fr-FR"/>
        </w:rPr>
      </w:pPr>
      <w:r w:rsidRPr="00E3528D">
        <w:rPr>
          <w:rFonts w:ascii="Arial" w:hAnsi="Arial" w:cs="Arial"/>
          <w:sz w:val="20"/>
          <w:szCs w:val="20"/>
          <w:lang w:val="fr-FR"/>
        </w:rPr>
        <w:t>Collecter</w:t>
      </w:r>
      <w:r w:rsidR="00811507" w:rsidRPr="00E3528D">
        <w:rPr>
          <w:rFonts w:ascii="Arial" w:hAnsi="Arial" w:cs="Arial"/>
          <w:sz w:val="20"/>
          <w:szCs w:val="20"/>
          <w:lang w:val="fr-FR"/>
        </w:rPr>
        <w:t xml:space="preserve"> </w:t>
      </w:r>
      <w:r w:rsidRPr="00E3528D">
        <w:rPr>
          <w:rFonts w:ascii="Arial" w:hAnsi="Arial" w:cs="Arial"/>
          <w:sz w:val="20"/>
          <w:szCs w:val="20"/>
          <w:lang w:val="fr-FR"/>
        </w:rPr>
        <w:t>les rapports mensuels des mères leaders et des relais communautaires et les consolider avant de les transmettre au niveau du FID</w:t>
      </w:r>
      <w:r w:rsidR="0058290F" w:rsidRPr="00E3528D">
        <w:rPr>
          <w:rFonts w:ascii="Arial" w:hAnsi="Arial" w:cs="Arial"/>
          <w:sz w:val="20"/>
          <w:szCs w:val="20"/>
          <w:lang w:val="fr-FR"/>
        </w:rPr>
        <w:t> ;</w:t>
      </w:r>
    </w:p>
    <w:p w14:paraId="7D2CC0FC" w14:textId="7951CF4D" w:rsidR="00811507" w:rsidRPr="00E3528D" w:rsidRDefault="00811507" w:rsidP="00811507">
      <w:pPr>
        <w:pStyle w:val="Paragraphedeliste"/>
        <w:numPr>
          <w:ilvl w:val="0"/>
          <w:numId w:val="9"/>
        </w:numPr>
        <w:jc w:val="both"/>
        <w:rPr>
          <w:rFonts w:ascii="Arial" w:hAnsi="Arial" w:cs="Arial"/>
          <w:sz w:val="20"/>
          <w:szCs w:val="20"/>
          <w:lang w:val="fr-FR"/>
        </w:rPr>
      </w:pPr>
      <w:r w:rsidRPr="00E3528D">
        <w:rPr>
          <w:rFonts w:ascii="Arial" w:hAnsi="Arial" w:cs="Arial"/>
          <w:sz w:val="20"/>
          <w:szCs w:val="20"/>
          <w:lang w:val="fr-FR"/>
        </w:rPr>
        <w:t>Payer les indemnités des ML</w:t>
      </w:r>
      <w:r w:rsidR="0058290F" w:rsidRPr="00E3528D">
        <w:rPr>
          <w:rFonts w:ascii="Arial" w:hAnsi="Arial" w:cs="Arial"/>
          <w:sz w:val="20"/>
          <w:szCs w:val="20"/>
          <w:lang w:val="fr-FR"/>
        </w:rPr>
        <w:t xml:space="preserve">, </w:t>
      </w:r>
      <w:r w:rsidRPr="00E3528D">
        <w:rPr>
          <w:rFonts w:ascii="Arial" w:hAnsi="Arial" w:cs="Arial"/>
          <w:sz w:val="20"/>
          <w:szCs w:val="20"/>
          <w:lang w:val="fr-FR"/>
        </w:rPr>
        <w:t xml:space="preserve">des Comités de Protection Sociale </w:t>
      </w:r>
      <w:r w:rsidR="0058290F" w:rsidRPr="00E3528D">
        <w:rPr>
          <w:rFonts w:ascii="Arial" w:hAnsi="Arial" w:cs="Arial"/>
          <w:sz w:val="20"/>
          <w:szCs w:val="20"/>
          <w:lang w:val="fr-FR"/>
        </w:rPr>
        <w:t>et</w:t>
      </w:r>
      <w:r w:rsidRPr="00E3528D">
        <w:rPr>
          <w:rFonts w:ascii="Arial" w:hAnsi="Arial" w:cs="Arial"/>
          <w:sz w:val="20"/>
          <w:szCs w:val="20"/>
          <w:lang w:val="fr-FR"/>
        </w:rPr>
        <w:t xml:space="preserve"> des relais communautaires participant aux formations</w:t>
      </w:r>
      <w:r w:rsidR="0058290F" w:rsidRPr="00E3528D">
        <w:rPr>
          <w:rFonts w:ascii="Arial" w:hAnsi="Arial" w:cs="Arial"/>
          <w:sz w:val="20"/>
          <w:szCs w:val="20"/>
          <w:lang w:val="fr-FR"/>
        </w:rPr>
        <w:t> ;</w:t>
      </w:r>
    </w:p>
    <w:p w14:paraId="78F9C174" w14:textId="77777777" w:rsidR="00337A98" w:rsidRPr="00E3528D" w:rsidRDefault="00337A98" w:rsidP="00337A98">
      <w:pPr>
        <w:pStyle w:val="Paragraphedeliste"/>
        <w:numPr>
          <w:ilvl w:val="0"/>
          <w:numId w:val="9"/>
        </w:numPr>
        <w:jc w:val="both"/>
        <w:rPr>
          <w:rFonts w:ascii="Arial" w:hAnsi="Arial" w:cs="Arial"/>
          <w:sz w:val="20"/>
          <w:szCs w:val="20"/>
          <w:lang w:val="fr-FR"/>
        </w:rPr>
      </w:pPr>
      <w:r w:rsidRPr="00E3528D">
        <w:rPr>
          <w:rFonts w:ascii="Arial" w:hAnsi="Arial" w:cs="Arial"/>
          <w:sz w:val="20"/>
          <w:szCs w:val="20"/>
          <w:lang w:val="fr-FR"/>
        </w:rPr>
        <w:t>Assurer l’acheminement et le dispatch des supports de communication et des matériels de stimulation destinés aux mères-leaders ;</w:t>
      </w:r>
    </w:p>
    <w:p w14:paraId="207F6C50" w14:textId="77777777" w:rsidR="00337A98" w:rsidRPr="00E3528D" w:rsidRDefault="00337A98" w:rsidP="00337A98">
      <w:pPr>
        <w:pStyle w:val="Paragraphedeliste"/>
        <w:numPr>
          <w:ilvl w:val="0"/>
          <w:numId w:val="9"/>
        </w:numPr>
        <w:jc w:val="both"/>
        <w:rPr>
          <w:rFonts w:ascii="Arial" w:hAnsi="Arial" w:cs="Arial"/>
          <w:sz w:val="20"/>
          <w:szCs w:val="20"/>
          <w:lang w:val="fr-FR"/>
        </w:rPr>
      </w:pPr>
      <w:r w:rsidRPr="00E3528D">
        <w:rPr>
          <w:rFonts w:ascii="Arial" w:hAnsi="Arial" w:cs="Arial"/>
          <w:sz w:val="20"/>
          <w:szCs w:val="20"/>
          <w:lang w:val="fr-FR"/>
        </w:rPr>
        <w:t xml:space="preserve">Assurer la </w:t>
      </w:r>
      <w:bookmarkStart w:id="1" w:name="_Hlk23938897"/>
      <w:r w:rsidRPr="00E3528D">
        <w:rPr>
          <w:rFonts w:ascii="Arial" w:hAnsi="Arial" w:cs="Arial"/>
          <w:sz w:val="20"/>
          <w:szCs w:val="20"/>
          <w:lang w:val="fr-FR"/>
        </w:rPr>
        <w:t xml:space="preserve">mise en œuvre des clauses environnementales et sociales correspondantes aux activités de mesures d’accompagnements </w:t>
      </w:r>
      <w:bookmarkEnd w:id="1"/>
      <w:r w:rsidRPr="00E3528D">
        <w:rPr>
          <w:rFonts w:ascii="Arial" w:hAnsi="Arial" w:cs="Arial"/>
          <w:sz w:val="20"/>
          <w:szCs w:val="20"/>
          <w:lang w:val="fr-FR"/>
        </w:rPr>
        <w:t>telles que l’élaboration/la révision des contrats fonciers des espaces physiques conformément au guide foncier, la mise en place des dispositifs de lavage des mains, des latrines et des fosses à ordures conformément au manuel de procédures environnementales et sociales.</w:t>
      </w:r>
    </w:p>
    <w:p w14:paraId="06199A07" w14:textId="0DC2AF5A" w:rsidR="00811507" w:rsidRPr="00E3528D" w:rsidRDefault="00811507" w:rsidP="00811507">
      <w:pPr>
        <w:pStyle w:val="Paragraphedeliste"/>
        <w:numPr>
          <w:ilvl w:val="0"/>
          <w:numId w:val="9"/>
        </w:numPr>
        <w:jc w:val="both"/>
        <w:rPr>
          <w:rFonts w:ascii="Arial" w:hAnsi="Arial" w:cs="Arial"/>
          <w:sz w:val="20"/>
          <w:szCs w:val="20"/>
          <w:lang w:val="fr-FR"/>
        </w:rPr>
      </w:pPr>
      <w:r w:rsidRPr="00E3528D">
        <w:rPr>
          <w:rFonts w:ascii="Arial" w:hAnsi="Arial" w:cs="Arial"/>
          <w:sz w:val="20"/>
          <w:szCs w:val="20"/>
          <w:lang w:val="fr-FR"/>
        </w:rPr>
        <w:t>Etablir et présenter les rapports demandés par le FID</w:t>
      </w:r>
      <w:r w:rsidR="00CE7111" w:rsidRPr="00E3528D">
        <w:rPr>
          <w:rFonts w:ascii="Arial" w:hAnsi="Arial" w:cs="Arial"/>
          <w:sz w:val="20"/>
          <w:szCs w:val="20"/>
          <w:lang w:val="fr-FR"/>
        </w:rPr>
        <w:t xml:space="preserve"> suivant le canevas commun partagé par le FID</w:t>
      </w:r>
      <w:r w:rsidR="0058290F" w:rsidRPr="00E3528D">
        <w:rPr>
          <w:rFonts w:ascii="Arial" w:hAnsi="Arial" w:cs="Arial"/>
          <w:sz w:val="20"/>
          <w:szCs w:val="20"/>
          <w:lang w:val="fr-FR"/>
        </w:rPr>
        <w:t>;</w:t>
      </w:r>
    </w:p>
    <w:p w14:paraId="795A30B7" w14:textId="77CC8AD5" w:rsidR="00811507" w:rsidRPr="00E3528D" w:rsidRDefault="00811507" w:rsidP="00337A98">
      <w:pPr>
        <w:pStyle w:val="Paragraphedeliste"/>
        <w:numPr>
          <w:ilvl w:val="0"/>
          <w:numId w:val="9"/>
        </w:numPr>
        <w:jc w:val="both"/>
        <w:rPr>
          <w:rFonts w:ascii="Arial" w:hAnsi="Arial" w:cs="Arial"/>
          <w:sz w:val="20"/>
          <w:szCs w:val="20"/>
          <w:lang w:val="fr-FR"/>
        </w:rPr>
      </w:pPr>
      <w:r w:rsidRPr="00E3528D">
        <w:rPr>
          <w:rFonts w:ascii="Arial" w:hAnsi="Arial" w:cs="Arial"/>
          <w:sz w:val="20"/>
          <w:szCs w:val="20"/>
          <w:lang w:val="fr-FR"/>
        </w:rPr>
        <w:t>Emettre des recommandations et des suggestions à l’endroit du FID ainsi que des Mères Leaders pour améliorer la qualité des sensibilisations.</w:t>
      </w:r>
    </w:p>
    <w:p w14:paraId="1BE86770" w14:textId="5E013460" w:rsidR="00811507" w:rsidRPr="00E3528D" w:rsidRDefault="00811507" w:rsidP="00811507">
      <w:pPr>
        <w:pStyle w:val="Paragraphedeliste"/>
        <w:ind w:left="1440"/>
        <w:jc w:val="both"/>
        <w:rPr>
          <w:rFonts w:ascii="Arial" w:hAnsi="Arial" w:cs="Arial"/>
          <w:sz w:val="20"/>
          <w:szCs w:val="20"/>
          <w:lang w:val="fr-FR"/>
        </w:rPr>
      </w:pPr>
    </w:p>
    <w:p w14:paraId="4BC1509C" w14:textId="77777777" w:rsidR="00337A98" w:rsidRPr="00E3528D" w:rsidRDefault="00337A98" w:rsidP="00337A98">
      <w:pPr>
        <w:numPr>
          <w:ilvl w:val="0"/>
          <w:numId w:val="4"/>
        </w:numPr>
        <w:jc w:val="both"/>
        <w:rPr>
          <w:rFonts w:ascii="Arial" w:hAnsi="Arial" w:cs="Arial"/>
          <w:sz w:val="20"/>
          <w:szCs w:val="20"/>
          <w:lang w:val="fr-FR"/>
        </w:rPr>
      </w:pPr>
      <w:r w:rsidRPr="00E3528D">
        <w:rPr>
          <w:rFonts w:ascii="Arial" w:hAnsi="Arial" w:cs="Arial"/>
          <w:sz w:val="20"/>
          <w:szCs w:val="20"/>
          <w:lang w:val="fr-FR"/>
        </w:rPr>
        <w:t>Les consultants utiliseront les outils déjà validés par le FID dont :</w:t>
      </w:r>
    </w:p>
    <w:p w14:paraId="523E4EB5" w14:textId="77777777" w:rsidR="00337A98" w:rsidRPr="00E3528D" w:rsidRDefault="00337A98" w:rsidP="00337A98">
      <w:pPr>
        <w:numPr>
          <w:ilvl w:val="0"/>
          <w:numId w:val="3"/>
        </w:numPr>
        <w:ind w:left="1701" w:hanging="357"/>
        <w:rPr>
          <w:rFonts w:ascii="Arial" w:hAnsi="Arial" w:cs="Arial"/>
          <w:sz w:val="20"/>
          <w:szCs w:val="20"/>
          <w:lang w:val="fr-FR"/>
        </w:rPr>
      </w:pPr>
      <w:r w:rsidRPr="00E3528D">
        <w:rPr>
          <w:rFonts w:ascii="Arial" w:hAnsi="Arial" w:cs="Arial"/>
          <w:sz w:val="20"/>
          <w:szCs w:val="20"/>
          <w:lang w:val="fr-FR"/>
        </w:rPr>
        <w:t>Le manuel de formation des Mères Leaders par Thèmes (y compris DPEI),</w:t>
      </w:r>
    </w:p>
    <w:p w14:paraId="3B5E4E05" w14:textId="77777777" w:rsidR="00337A98" w:rsidRPr="00E3528D" w:rsidRDefault="00337A98" w:rsidP="00337A98">
      <w:pPr>
        <w:numPr>
          <w:ilvl w:val="0"/>
          <w:numId w:val="3"/>
        </w:numPr>
        <w:ind w:left="1701" w:hanging="357"/>
        <w:rPr>
          <w:rFonts w:ascii="Arial" w:hAnsi="Arial" w:cs="Arial"/>
          <w:sz w:val="20"/>
          <w:szCs w:val="20"/>
          <w:lang w:val="fr-FR"/>
        </w:rPr>
      </w:pPr>
      <w:r w:rsidRPr="00E3528D">
        <w:rPr>
          <w:rFonts w:ascii="Arial" w:hAnsi="Arial" w:cs="Arial"/>
          <w:sz w:val="20"/>
          <w:szCs w:val="20"/>
          <w:lang w:val="fr-FR"/>
        </w:rPr>
        <w:t>Les plans de session de formation par thème (y compris DPEI),</w:t>
      </w:r>
    </w:p>
    <w:p w14:paraId="2BE3EE9C" w14:textId="77777777" w:rsidR="00337A98" w:rsidRPr="00E3528D" w:rsidRDefault="00337A98" w:rsidP="00337A98">
      <w:pPr>
        <w:numPr>
          <w:ilvl w:val="0"/>
          <w:numId w:val="3"/>
        </w:numPr>
        <w:ind w:left="1701" w:hanging="357"/>
        <w:rPr>
          <w:rFonts w:ascii="Arial" w:hAnsi="Arial" w:cs="Arial"/>
          <w:sz w:val="20"/>
          <w:szCs w:val="20"/>
          <w:lang w:val="fr-FR"/>
        </w:rPr>
      </w:pPr>
      <w:r w:rsidRPr="00E3528D">
        <w:rPr>
          <w:rFonts w:ascii="Arial" w:hAnsi="Arial" w:cs="Arial"/>
          <w:sz w:val="20"/>
          <w:szCs w:val="20"/>
          <w:lang w:val="fr-FR"/>
        </w:rPr>
        <w:t>Les supports de formation (brochures, boîtes à image, livrets d’animation)</w:t>
      </w:r>
    </w:p>
    <w:p w14:paraId="62459383" w14:textId="77777777" w:rsidR="00337A98" w:rsidRPr="00E3528D" w:rsidRDefault="00337A98" w:rsidP="00337A98">
      <w:pPr>
        <w:numPr>
          <w:ilvl w:val="0"/>
          <w:numId w:val="3"/>
        </w:numPr>
        <w:ind w:left="1701" w:hanging="357"/>
        <w:rPr>
          <w:rFonts w:ascii="Arial" w:hAnsi="Arial" w:cs="Arial"/>
          <w:sz w:val="20"/>
          <w:szCs w:val="20"/>
          <w:lang w:val="fr-FR"/>
        </w:rPr>
      </w:pPr>
      <w:r w:rsidRPr="00E3528D">
        <w:rPr>
          <w:rFonts w:ascii="Arial" w:hAnsi="Arial" w:cs="Arial"/>
          <w:sz w:val="20"/>
          <w:szCs w:val="20"/>
          <w:lang w:val="fr-FR"/>
        </w:rPr>
        <w:t>Les fiches de suivi de formation,</w:t>
      </w:r>
    </w:p>
    <w:p w14:paraId="2238F550" w14:textId="77777777" w:rsidR="00337A98" w:rsidRPr="00E3528D" w:rsidRDefault="00337A98" w:rsidP="00337A98">
      <w:pPr>
        <w:numPr>
          <w:ilvl w:val="0"/>
          <w:numId w:val="3"/>
        </w:numPr>
        <w:ind w:left="1701" w:hanging="357"/>
        <w:rPr>
          <w:rFonts w:ascii="Arial" w:hAnsi="Arial" w:cs="Arial"/>
          <w:sz w:val="20"/>
          <w:szCs w:val="20"/>
          <w:lang w:val="fr-FR"/>
        </w:rPr>
      </w:pPr>
      <w:r w:rsidRPr="00E3528D">
        <w:rPr>
          <w:rFonts w:ascii="Arial" w:hAnsi="Arial" w:cs="Arial"/>
          <w:sz w:val="20"/>
          <w:szCs w:val="20"/>
          <w:lang w:val="fr-FR"/>
        </w:rPr>
        <w:t>Le calendrier des espaces de bien-être</w:t>
      </w:r>
    </w:p>
    <w:p w14:paraId="7E27C70A" w14:textId="77777777" w:rsidR="00337A98" w:rsidRPr="00E3528D" w:rsidRDefault="00337A98" w:rsidP="00337A98">
      <w:pPr>
        <w:numPr>
          <w:ilvl w:val="0"/>
          <w:numId w:val="3"/>
        </w:numPr>
        <w:ind w:left="1701" w:hanging="357"/>
        <w:rPr>
          <w:rFonts w:ascii="Arial" w:hAnsi="Arial" w:cs="Arial"/>
          <w:sz w:val="20"/>
          <w:szCs w:val="20"/>
          <w:lang w:val="fr-FR"/>
        </w:rPr>
      </w:pPr>
      <w:r w:rsidRPr="00E3528D">
        <w:rPr>
          <w:rFonts w:ascii="Arial" w:hAnsi="Arial" w:cs="Arial"/>
          <w:sz w:val="20"/>
          <w:szCs w:val="20"/>
          <w:lang w:val="fr-FR"/>
        </w:rPr>
        <w:t>Le canevas des rapports mensuels</w:t>
      </w:r>
    </w:p>
    <w:p w14:paraId="570BC7B0" w14:textId="77777777" w:rsidR="00337A98" w:rsidRPr="00E3528D" w:rsidRDefault="00337A98" w:rsidP="00337A98">
      <w:pPr>
        <w:numPr>
          <w:ilvl w:val="0"/>
          <w:numId w:val="3"/>
        </w:numPr>
        <w:ind w:left="1701" w:hanging="357"/>
        <w:rPr>
          <w:rFonts w:ascii="Arial" w:hAnsi="Arial" w:cs="Arial"/>
          <w:sz w:val="20"/>
          <w:szCs w:val="20"/>
          <w:lang w:val="fr-FR"/>
        </w:rPr>
      </w:pPr>
      <w:r w:rsidRPr="00E3528D">
        <w:rPr>
          <w:rFonts w:ascii="Arial" w:hAnsi="Arial" w:cs="Arial"/>
          <w:sz w:val="20"/>
          <w:szCs w:val="20"/>
          <w:lang w:val="fr-FR"/>
        </w:rPr>
        <w:t>Le carnet de suivi de l’enfant et de la femme enceinte</w:t>
      </w:r>
    </w:p>
    <w:p w14:paraId="79F88AEB" w14:textId="77777777" w:rsidR="00337A98" w:rsidRPr="00E3528D" w:rsidRDefault="00337A98" w:rsidP="00337A98">
      <w:pPr>
        <w:numPr>
          <w:ilvl w:val="0"/>
          <w:numId w:val="3"/>
        </w:numPr>
        <w:ind w:left="1701" w:hanging="357"/>
        <w:rPr>
          <w:rFonts w:ascii="Arial" w:hAnsi="Arial" w:cs="Arial"/>
          <w:sz w:val="20"/>
          <w:szCs w:val="20"/>
          <w:lang w:val="fr-FR"/>
        </w:rPr>
      </w:pPr>
      <w:r w:rsidRPr="00E3528D">
        <w:rPr>
          <w:rFonts w:ascii="Arial" w:hAnsi="Arial" w:cs="Arial"/>
          <w:sz w:val="20"/>
          <w:szCs w:val="20"/>
          <w:lang w:val="fr-FR"/>
        </w:rPr>
        <w:t>Les fiches de contre visite à domiciles,</w:t>
      </w:r>
    </w:p>
    <w:p w14:paraId="4EF64D5C" w14:textId="77777777" w:rsidR="00337A98" w:rsidRPr="00E3528D" w:rsidRDefault="00337A98" w:rsidP="00337A98">
      <w:pPr>
        <w:ind w:left="1701"/>
        <w:rPr>
          <w:rFonts w:ascii="Arial" w:hAnsi="Arial" w:cs="Arial"/>
          <w:sz w:val="20"/>
          <w:szCs w:val="20"/>
          <w:lang w:val="fr-FR"/>
        </w:rPr>
      </w:pPr>
    </w:p>
    <w:p w14:paraId="5A02A327" w14:textId="77777777" w:rsidR="00337A98" w:rsidRPr="00E3528D" w:rsidRDefault="00337A98" w:rsidP="00337A98">
      <w:pPr>
        <w:pStyle w:val="Paragraphedeliste1"/>
        <w:numPr>
          <w:ilvl w:val="0"/>
          <w:numId w:val="4"/>
        </w:numPr>
        <w:jc w:val="both"/>
        <w:rPr>
          <w:rFonts w:ascii="Arial" w:hAnsi="Arial" w:cs="Arial"/>
          <w:sz w:val="20"/>
          <w:szCs w:val="20"/>
          <w:lang w:val="fr-FR"/>
        </w:rPr>
      </w:pPr>
      <w:r w:rsidRPr="00E3528D">
        <w:rPr>
          <w:rFonts w:ascii="Arial" w:hAnsi="Arial" w:cs="Arial"/>
          <w:sz w:val="20"/>
          <w:szCs w:val="20"/>
          <w:lang w:val="fr-FR"/>
        </w:rPr>
        <w:t>Les consultants respecteront les calendriers d'activités (formation et programme d’espaces de bien-être) convenus avec le FID et communiqués aux communautés.</w:t>
      </w:r>
    </w:p>
    <w:p w14:paraId="78CDBFA2" w14:textId="1C9509C9" w:rsidR="00337A98" w:rsidRPr="00E3528D" w:rsidRDefault="00337A98" w:rsidP="00337A98">
      <w:pPr>
        <w:ind w:left="720"/>
        <w:jc w:val="both"/>
        <w:rPr>
          <w:rFonts w:ascii="Arial" w:hAnsi="Arial" w:cs="Arial"/>
          <w:sz w:val="20"/>
          <w:szCs w:val="20"/>
          <w:lang w:val="fr-FR"/>
        </w:rPr>
      </w:pPr>
    </w:p>
    <w:p w14:paraId="1CA5262F" w14:textId="1257062D" w:rsidR="00332833" w:rsidRPr="00E3528D" w:rsidRDefault="00332833" w:rsidP="00332833">
      <w:pPr>
        <w:pStyle w:val="Prrafodelista"/>
        <w:keepNext/>
        <w:keepLines/>
        <w:numPr>
          <w:ilvl w:val="0"/>
          <w:numId w:val="1"/>
        </w:numPr>
        <w:spacing w:before="200"/>
        <w:rPr>
          <w:rFonts w:ascii="Arial" w:hAnsi="Arial" w:cs="Arial"/>
          <w:b/>
          <w:bCs/>
        </w:rPr>
      </w:pPr>
      <w:r w:rsidRPr="00E3528D">
        <w:rPr>
          <w:rFonts w:ascii="Arial" w:hAnsi="Arial" w:cs="Arial"/>
          <w:b/>
          <w:bCs/>
        </w:rPr>
        <w:t>Les thématiques</w:t>
      </w:r>
    </w:p>
    <w:p w14:paraId="2676D529" w14:textId="37DC50D3" w:rsidR="00332833" w:rsidRPr="00E3528D" w:rsidRDefault="00332833" w:rsidP="00337A98">
      <w:pPr>
        <w:ind w:left="720"/>
        <w:jc w:val="both"/>
        <w:rPr>
          <w:rFonts w:ascii="Arial" w:hAnsi="Arial" w:cs="Arial"/>
          <w:sz w:val="20"/>
          <w:szCs w:val="20"/>
          <w:lang w:val="fr-FR"/>
        </w:rPr>
      </w:pPr>
    </w:p>
    <w:p w14:paraId="5439E76F" w14:textId="7961EF09" w:rsidR="00332833" w:rsidRPr="00E3528D" w:rsidRDefault="00332833" w:rsidP="00332833">
      <w:pPr>
        <w:jc w:val="both"/>
        <w:rPr>
          <w:rFonts w:ascii="Arial" w:hAnsi="Arial" w:cs="Arial"/>
          <w:sz w:val="20"/>
          <w:szCs w:val="20"/>
          <w:lang w:val="fr-FR"/>
        </w:rPr>
      </w:pPr>
      <w:r w:rsidRPr="00E3528D">
        <w:rPr>
          <w:rFonts w:ascii="Arial" w:hAnsi="Arial" w:cs="Arial"/>
          <w:sz w:val="20"/>
          <w:szCs w:val="20"/>
          <w:lang w:val="fr-FR"/>
        </w:rPr>
        <w:t xml:space="preserve">Les thématiques en mesures d’accompagnement seraient : </w:t>
      </w:r>
    </w:p>
    <w:p w14:paraId="3D1C31A4" w14:textId="77777777" w:rsidR="00332833" w:rsidRPr="00E3528D" w:rsidRDefault="00332833" w:rsidP="00332833">
      <w:pPr>
        <w:jc w:val="both"/>
        <w:rPr>
          <w:rFonts w:ascii="Arial" w:hAnsi="Arial" w:cs="Arial"/>
          <w:sz w:val="20"/>
          <w:szCs w:val="20"/>
          <w:lang w:val="fr-FR"/>
        </w:rPr>
      </w:pPr>
    </w:p>
    <w:p w14:paraId="4C70630B" w14:textId="77777777" w:rsidR="00332833" w:rsidRPr="00E3528D" w:rsidRDefault="00332833" w:rsidP="00332833">
      <w:pPr>
        <w:pStyle w:val="Paragraphedeliste"/>
        <w:numPr>
          <w:ilvl w:val="0"/>
          <w:numId w:val="11"/>
        </w:numPr>
        <w:rPr>
          <w:rFonts w:ascii="Arial" w:hAnsi="Arial" w:cs="Arial"/>
          <w:sz w:val="20"/>
          <w:szCs w:val="20"/>
          <w:lang w:val="fr-FR"/>
        </w:rPr>
      </w:pPr>
      <w:r w:rsidRPr="00E3528D">
        <w:rPr>
          <w:rFonts w:ascii="Arial" w:hAnsi="Arial" w:cs="Arial"/>
          <w:sz w:val="20"/>
          <w:szCs w:val="20"/>
          <w:lang w:val="fr-FR"/>
        </w:rPr>
        <w:t>Mère responsable et ayant confiance en elle ;</w:t>
      </w:r>
    </w:p>
    <w:p w14:paraId="0E946F0C" w14:textId="77777777" w:rsidR="00332833" w:rsidRPr="00E3528D" w:rsidRDefault="00332833" w:rsidP="00332833">
      <w:pPr>
        <w:pStyle w:val="Paragraphedeliste"/>
        <w:numPr>
          <w:ilvl w:val="0"/>
          <w:numId w:val="11"/>
        </w:numPr>
        <w:rPr>
          <w:rFonts w:ascii="Arial" w:hAnsi="Arial" w:cs="Arial"/>
          <w:sz w:val="20"/>
          <w:szCs w:val="20"/>
          <w:lang w:val="fr-FR"/>
        </w:rPr>
      </w:pPr>
      <w:r w:rsidRPr="00E3528D">
        <w:rPr>
          <w:rFonts w:ascii="Arial" w:hAnsi="Arial" w:cs="Arial"/>
          <w:sz w:val="20"/>
          <w:szCs w:val="20"/>
          <w:lang w:val="fr-FR"/>
        </w:rPr>
        <w:t>La gouvernance citoyenne ;</w:t>
      </w:r>
    </w:p>
    <w:p w14:paraId="6F74CEDD" w14:textId="77777777" w:rsidR="00332833" w:rsidRPr="00E3528D" w:rsidRDefault="00332833" w:rsidP="00332833">
      <w:pPr>
        <w:pStyle w:val="Paragraphedeliste"/>
        <w:numPr>
          <w:ilvl w:val="0"/>
          <w:numId w:val="11"/>
        </w:numPr>
        <w:rPr>
          <w:rFonts w:ascii="Arial" w:hAnsi="Arial" w:cs="Arial"/>
          <w:sz w:val="20"/>
          <w:szCs w:val="20"/>
          <w:lang w:val="fr-FR"/>
        </w:rPr>
      </w:pPr>
      <w:r w:rsidRPr="00E3528D">
        <w:rPr>
          <w:rFonts w:ascii="Arial" w:hAnsi="Arial" w:cs="Arial"/>
          <w:sz w:val="20"/>
          <w:szCs w:val="20"/>
          <w:lang w:val="fr-FR"/>
        </w:rPr>
        <w:t>Le développement de la petite enfance (DPE) ;</w:t>
      </w:r>
    </w:p>
    <w:p w14:paraId="6F30D444" w14:textId="77777777" w:rsidR="00332833" w:rsidRPr="00E3528D" w:rsidRDefault="00332833" w:rsidP="00332833">
      <w:pPr>
        <w:pStyle w:val="Paragraphedeliste"/>
        <w:numPr>
          <w:ilvl w:val="0"/>
          <w:numId w:val="11"/>
        </w:numPr>
        <w:rPr>
          <w:rFonts w:ascii="Arial" w:hAnsi="Arial" w:cs="Arial"/>
          <w:sz w:val="20"/>
          <w:szCs w:val="20"/>
          <w:lang w:val="fr-FR"/>
        </w:rPr>
      </w:pPr>
      <w:r w:rsidRPr="00E3528D">
        <w:rPr>
          <w:rFonts w:ascii="Arial" w:hAnsi="Arial" w:cs="Arial"/>
          <w:sz w:val="20"/>
          <w:szCs w:val="20"/>
          <w:lang w:val="fr-FR"/>
        </w:rPr>
        <w:t>Lutte contre la Violence Basée sur le Genre et sur l’exploitation des enfants ;</w:t>
      </w:r>
    </w:p>
    <w:p w14:paraId="3F4C28C4" w14:textId="77777777" w:rsidR="00332833" w:rsidRPr="00E3528D" w:rsidRDefault="00332833" w:rsidP="00332833">
      <w:pPr>
        <w:pStyle w:val="Paragraphedeliste"/>
        <w:numPr>
          <w:ilvl w:val="0"/>
          <w:numId w:val="11"/>
        </w:numPr>
        <w:rPr>
          <w:rFonts w:ascii="Arial" w:hAnsi="Arial" w:cs="Arial"/>
          <w:sz w:val="20"/>
          <w:szCs w:val="20"/>
          <w:lang w:val="fr-FR"/>
        </w:rPr>
      </w:pPr>
      <w:r w:rsidRPr="00E3528D">
        <w:rPr>
          <w:rFonts w:ascii="Arial" w:hAnsi="Arial" w:cs="Arial"/>
          <w:sz w:val="20"/>
          <w:szCs w:val="20"/>
          <w:lang w:val="fr-FR"/>
        </w:rPr>
        <w:t>La propreté et l’hygiène ;</w:t>
      </w:r>
    </w:p>
    <w:p w14:paraId="67C4CEFA" w14:textId="77777777" w:rsidR="00332833" w:rsidRPr="00E3528D" w:rsidRDefault="00332833" w:rsidP="00332833">
      <w:pPr>
        <w:pStyle w:val="Paragraphedeliste"/>
        <w:numPr>
          <w:ilvl w:val="0"/>
          <w:numId w:val="11"/>
        </w:numPr>
        <w:rPr>
          <w:rFonts w:ascii="Arial" w:hAnsi="Arial" w:cs="Arial"/>
          <w:sz w:val="20"/>
          <w:szCs w:val="20"/>
          <w:lang w:val="fr-FR"/>
        </w:rPr>
      </w:pPr>
      <w:r w:rsidRPr="00E3528D">
        <w:rPr>
          <w:rFonts w:ascii="Arial" w:hAnsi="Arial" w:cs="Arial"/>
          <w:sz w:val="20"/>
          <w:szCs w:val="20"/>
          <w:lang w:val="fr-FR"/>
        </w:rPr>
        <w:t>Les thématiques sur l’inclusion financière ;</w:t>
      </w:r>
    </w:p>
    <w:p w14:paraId="04453C9E" w14:textId="77777777" w:rsidR="00332833" w:rsidRPr="00E3528D" w:rsidRDefault="00332833" w:rsidP="00332833">
      <w:pPr>
        <w:pStyle w:val="Paragraphedeliste"/>
        <w:ind w:left="1800"/>
        <w:rPr>
          <w:rFonts w:ascii="Arial" w:hAnsi="Arial" w:cs="Arial"/>
          <w:sz w:val="20"/>
          <w:szCs w:val="20"/>
          <w:lang w:val="fr-FR"/>
        </w:rPr>
      </w:pPr>
    </w:p>
    <w:p w14:paraId="6F332D2C" w14:textId="77777777" w:rsidR="00332833" w:rsidRPr="00E3528D" w:rsidRDefault="00332833" w:rsidP="00332833">
      <w:pPr>
        <w:rPr>
          <w:rFonts w:ascii="Arial" w:hAnsi="Arial" w:cs="Arial"/>
          <w:sz w:val="20"/>
          <w:szCs w:val="20"/>
          <w:lang w:val="fr-FR"/>
        </w:rPr>
      </w:pPr>
    </w:p>
    <w:p w14:paraId="1958DE88" w14:textId="6979ADAC" w:rsidR="00332833" w:rsidRPr="00E3528D" w:rsidRDefault="00332833" w:rsidP="00332833">
      <w:pPr>
        <w:jc w:val="both"/>
        <w:rPr>
          <w:rFonts w:ascii="Arial" w:hAnsi="Arial" w:cs="Arial"/>
          <w:sz w:val="20"/>
          <w:szCs w:val="20"/>
          <w:lang w:val="fr-FR"/>
        </w:rPr>
      </w:pPr>
      <w:r w:rsidRPr="00E3528D">
        <w:rPr>
          <w:rFonts w:ascii="Arial" w:hAnsi="Arial" w:cs="Arial"/>
          <w:sz w:val="20"/>
          <w:szCs w:val="20"/>
          <w:lang w:val="fr-FR"/>
        </w:rPr>
        <w:t xml:space="preserve">Les thématiques à mettre en œuvre au niveau des centres d’accueil des sans-abris sont déterminés selon les besoins des groupes de bénéficiaires (parents, jeunes, enfants), en accord avec l’équipe dirigeante du MPPSPF et de la CUA, tout en renforçant ce qui est existant et en cours. </w:t>
      </w:r>
    </w:p>
    <w:p w14:paraId="015DD077" w14:textId="77777777" w:rsidR="00332833" w:rsidRPr="00E3528D" w:rsidRDefault="00332833" w:rsidP="00332833">
      <w:pPr>
        <w:jc w:val="both"/>
        <w:rPr>
          <w:rFonts w:ascii="Arial" w:hAnsi="Arial" w:cs="Arial"/>
          <w:sz w:val="20"/>
          <w:szCs w:val="20"/>
          <w:lang w:val="fr-FR"/>
        </w:rPr>
      </w:pPr>
    </w:p>
    <w:p w14:paraId="07131C88" w14:textId="154F6086" w:rsidR="00332833" w:rsidRPr="00E3528D" w:rsidRDefault="00332833" w:rsidP="00332833">
      <w:pPr>
        <w:jc w:val="both"/>
        <w:rPr>
          <w:rFonts w:ascii="Arial" w:hAnsi="Arial" w:cs="Arial"/>
          <w:sz w:val="20"/>
          <w:szCs w:val="20"/>
          <w:lang w:val="fr-FR"/>
        </w:rPr>
      </w:pPr>
      <w:r w:rsidRPr="00E3528D">
        <w:rPr>
          <w:rFonts w:ascii="Arial" w:hAnsi="Arial" w:cs="Arial"/>
          <w:sz w:val="20"/>
          <w:szCs w:val="20"/>
          <w:lang w:val="fr-FR"/>
        </w:rPr>
        <w:t xml:space="preserve">La sensibilisation sur les gestes barrières contre la pandémie COVID-19 (port de masque, lavage des mains, …) sera toujours </w:t>
      </w:r>
      <w:r w:rsidR="00A4369B" w:rsidRPr="00E3528D">
        <w:rPr>
          <w:rFonts w:ascii="Arial" w:hAnsi="Arial" w:cs="Arial"/>
          <w:sz w:val="20"/>
          <w:szCs w:val="20"/>
          <w:lang w:val="fr-FR"/>
        </w:rPr>
        <w:t xml:space="preserve">renforcée </w:t>
      </w:r>
      <w:r w:rsidR="001B5EBA" w:rsidRPr="00E3528D">
        <w:rPr>
          <w:rFonts w:ascii="Arial" w:hAnsi="Arial" w:cs="Arial"/>
          <w:sz w:val="20"/>
          <w:szCs w:val="20"/>
          <w:lang w:val="fr-FR"/>
        </w:rPr>
        <w:t>durant les formations et les espaces de bien-être.</w:t>
      </w:r>
    </w:p>
    <w:p w14:paraId="1A157AB5" w14:textId="4511333E" w:rsidR="00332833" w:rsidRPr="00E3528D" w:rsidRDefault="00332833" w:rsidP="00337A98">
      <w:pPr>
        <w:ind w:left="720"/>
        <w:jc w:val="both"/>
        <w:rPr>
          <w:rFonts w:ascii="Arial" w:hAnsi="Arial" w:cs="Arial"/>
          <w:sz w:val="20"/>
          <w:szCs w:val="20"/>
          <w:lang w:val="fr-FR"/>
        </w:rPr>
      </w:pPr>
    </w:p>
    <w:p w14:paraId="3FE7A1EC" w14:textId="77777777" w:rsidR="00332833" w:rsidRPr="00E3528D" w:rsidRDefault="00332833" w:rsidP="00337A98">
      <w:pPr>
        <w:ind w:left="720"/>
        <w:jc w:val="both"/>
        <w:rPr>
          <w:rFonts w:ascii="Arial" w:hAnsi="Arial" w:cs="Arial"/>
          <w:sz w:val="20"/>
          <w:szCs w:val="20"/>
          <w:lang w:val="fr-FR"/>
        </w:rPr>
      </w:pPr>
    </w:p>
    <w:p w14:paraId="083DACD4" w14:textId="77777777" w:rsidR="00337A98" w:rsidRPr="00E3528D" w:rsidRDefault="00337A98" w:rsidP="00337A98">
      <w:pPr>
        <w:pStyle w:val="Prrafodelista"/>
        <w:keepNext/>
        <w:keepLines/>
        <w:numPr>
          <w:ilvl w:val="0"/>
          <w:numId w:val="1"/>
        </w:numPr>
        <w:spacing w:before="200"/>
        <w:rPr>
          <w:rFonts w:ascii="Arial" w:hAnsi="Arial" w:cs="Arial"/>
          <w:b/>
        </w:rPr>
      </w:pPr>
      <w:r w:rsidRPr="00E3528D">
        <w:rPr>
          <w:rFonts w:ascii="Arial" w:hAnsi="Arial" w:cs="Arial"/>
          <w:b/>
        </w:rPr>
        <w:t>Zones d'intervention</w:t>
      </w:r>
    </w:p>
    <w:p w14:paraId="411C07F9" w14:textId="77777777" w:rsidR="00337A98" w:rsidRPr="00E3528D" w:rsidRDefault="00337A98" w:rsidP="00337A98">
      <w:pPr>
        <w:rPr>
          <w:rFonts w:ascii="Arial" w:hAnsi="Arial" w:cs="Arial"/>
          <w:sz w:val="20"/>
          <w:szCs w:val="20"/>
        </w:rPr>
      </w:pPr>
    </w:p>
    <w:p w14:paraId="6B6AB5D1" w14:textId="3A8090C9" w:rsidR="00337A98" w:rsidRPr="00E3528D" w:rsidRDefault="00337A98" w:rsidP="00337A98">
      <w:pPr>
        <w:numPr>
          <w:ilvl w:val="0"/>
          <w:numId w:val="4"/>
        </w:numPr>
        <w:jc w:val="both"/>
        <w:rPr>
          <w:rFonts w:ascii="Arial" w:hAnsi="Arial" w:cs="Arial"/>
          <w:sz w:val="20"/>
          <w:szCs w:val="20"/>
          <w:lang w:val="fr-FR"/>
        </w:rPr>
      </w:pPr>
      <w:r w:rsidRPr="00E3528D">
        <w:rPr>
          <w:rFonts w:ascii="Arial" w:hAnsi="Arial" w:cs="Arial"/>
          <w:sz w:val="20"/>
          <w:szCs w:val="20"/>
          <w:lang w:val="fr-FR"/>
        </w:rPr>
        <w:t>Les zones d’implémentation de ce programme de transfert monétaire conditionnel en milieu urbain et suburbain sont</w:t>
      </w:r>
      <w:r w:rsidR="0058290F" w:rsidRPr="00E3528D">
        <w:rPr>
          <w:rFonts w:ascii="Arial" w:hAnsi="Arial" w:cs="Arial"/>
          <w:sz w:val="20"/>
          <w:szCs w:val="20"/>
          <w:lang w:val="fr-FR"/>
        </w:rPr>
        <w:t xml:space="preserve"> </w:t>
      </w:r>
      <w:r w:rsidRPr="00E3528D">
        <w:rPr>
          <w:rFonts w:ascii="Arial" w:hAnsi="Arial" w:cs="Arial"/>
          <w:sz w:val="20"/>
          <w:szCs w:val="20"/>
          <w:lang w:val="fr-FR"/>
        </w:rPr>
        <w:t>les fokontany d’intervention du programme Tosika Fameno à Antananarivo.</w:t>
      </w:r>
    </w:p>
    <w:p w14:paraId="77CE155F" w14:textId="77777777" w:rsidR="00337A98" w:rsidRPr="00E3528D" w:rsidRDefault="00337A98" w:rsidP="00337A98">
      <w:pPr>
        <w:ind w:left="720"/>
        <w:jc w:val="both"/>
        <w:rPr>
          <w:rFonts w:ascii="Arial" w:hAnsi="Arial" w:cs="Arial"/>
          <w:sz w:val="20"/>
          <w:szCs w:val="20"/>
          <w:lang w:val="fr-FR"/>
        </w:rPr>
      </w:pPr>
    </w:p>
    <w:p w14:paraId="3816E6DB" w14:textId="77777777" w:rsidR="00337A98" w:rsidRPr="00E3528D" w:rsidRDefault="00337A98" w:rsidP="00337A98">
      <w:pPr>
        <w:numPr>
          <w:ilvl w:val="0"/>
          <w:numId w:val="4"/>
        </w:numPr>
        <w:jc w:val="both"/>
        <w:rPr>
          <w:rFonts w:ascii="Arial" w:hAnsi="Arial" w:cs="Arial"/>
          <w:sz w:val="20"/>
          <w:szCs w:val="20"/>
          <w:lang w:val="fr-FR"/>
        </w:rPr>
      </w:pPr>
      <w:r w:rsidRPr="00E3528D">
        <w:rPr>
          <w:rFonts w:ascii="Arial" w:hAnsi="Arial" w:cs="Arial"/>
          <w:sz w:val="20"/>
          <w:szCs w:val="20"/>
          <w:lang w:val="fr-FR"/>
        </w:rPr>
        <w:t>Les formations des Mères Leaders et les accompagnements des ménages bénéficiaires du TMC se feront dans les zones d’implémentation du programme CERC.</w:t>
      </w:r>
    </w:p>
    <w:p w14:paraId="61A33773" w14:textId="77777777" w:rsidR="00337A98" w:rsidRPr="00E3528D" w:rsidRDefault="00337A98" w:rsidP="00337A98">
      <w:pPr>
        <w:rPr>
          <w:rFonts w:ascii="Arial" w:hAnsi="Arial" w:cs="Arial"/>
          <w:sz w:val="20"/>
          <w:szCs w:val="20"/>
          <w:lang w:val="fr-FR"/>
        </w:rPr>
      </w:pPr>
    </w:p>
    <w:p w14:paraId="4D931317" w14:textId="77777777" w:rsidR="00337A98" w:rsidRPr="00E3528D" w:rsidRDefault="00337A98" w:rsidP="00337A98">
      <w:pPr>
        <w:pStyle w:val="Prrafodelista"/>
        <w:keepNext/>
        <w:keepLines/>
        <w:numPr>
          <w:ilvl w:val="0"/>
          <w:numId w:val="1"/>
        </w:numPr>
        <w:spacing w:before="200"/>
        <w:rPr>
          <w:rFonts w:ascii="Arial" w:hAnsi="Arial" w:cs="Arial"/>
          <w:b/>
        </w:rPr>
      </w:pPr>
      <w:r w:rsidRPr="00E3528D">
        <w:rPr>
          <w:rFonts w:ascii="Arial" w:hAnsi="Arial" w:cs="Arial"/>
          <w:b/>
        </w:rPr>
        <w:t>Conditions de travail</w:t>
      </w:r>
    </w:p>
    <w:p w14:paraId="1E502ACE" w14:textId="77777777" w:rsidR="00337A98" w:rsidRPr="00E3528D" w:rsidRDefault="00337A98" w:rsidP="00337A98">
      <w:pPr>
        <w:rPr>
          <w:rFonts w:ascii="Arial" w:hAnsi="Arial" w:cs="Arial"/>
          <w:sz w:val="20"/>
          <w:szCs w:val="20"/>
          <w:lang w:val="fr-FR"/>
        </w:rPr>
      </w:pPr>
    </w:p>
    <w:p w14:paraId="0486E553" w14:textId="77777777" w:rsidR="00337A98" w:rsidRPr="00E3528D" w:rsidRDefault="00337A98" w:rsidP="00337A98">
      <w:pPr>
        <w:numPr>
          <w:ilvl w:val="0"/>
          <w:numId w:val="4"/>
        </w:numPr>
        <w:jc w:val="both"/>
        <w:rPr>
          <w:rFonts w:ascii="Arial" w:hAnsi="Arial" w:cs="Arial"/>
          <w:sz w:val="20"/>
          <w:szCs w:val="20"/>
          <w:lang w:val="fr-FR"/>
        </w:rPr>
      </w:pPr>
      <w:r w:rsidRPr="00E3528D">
        <w:rPr>
          <w:rFonts w:ascii="Arial" w:hAnsi="Arial" w:cs="Arial"/>
          <w:sz w:val="20"/>
          <w:szCs w:val="20"/>
          <w:lang w:val="fr-FR"/>
        </w:rPr>
        <w:t>Le FID mettra à la disposition des consultants individuels accompagnateurs spécialisés les supports et matériels de formation nécessaires pour chaque thème. Charge aux consultants les frais relatifs aux séjours de mission par thème (déplacement, hébergement, crédit téléphonique, connexion internet,)</w:t>
      </w:r>
    </w:p>
    <w:p w14:paraId="46185561" w14:textId="77777777" w:rsidR="00337A98" w:rsidRPr="00E3528D" w:rsidRDefault="00337A98" w:rsidP="00337A98">
      <w:pPr>
        <w:ind w:left="720"/>
        <w:jc w:val="both"/>
        <w:rPr>
          <w:rFonts w:ascii="Arial" w:hAnsi="Arial" w:cs="Arial"/>
          <w:sz w:val="20"/>
          <w:szCs w:val="20"/>
          <w:lang w:val="fr-FR"/>
        </w:rPr>
      </w:pPr>
    </w:p>
    <w:p w14:paraId="2E9034DE" w14:textId="77777777" w:rsidR="00337A98" w:rsidRPr="00E3528D" w:rsidRDefault="00337A98" w:rsidP="00337A98">
      <w:pPr>
        <w:numPr>
          <w:ilvl w:val="0"/>
          <w:numId w:val="4"/>
        </w:numPr>
        <w:jc w:val="both"/>
        <w:rPr>
          <w:rFonts w:ascii="Arial" w:hAnsi="Arial" w:cs="Arial"/>
          <w:sz w:val="20"/>
          <w:szCs w:val="20"/>
          <w:lang w:val="fr-FR"/>
        </w:rPr>
      </w:pPr>
      <w:r w:rsidRPr="00E3528D">
        <w:rPr>
          <w:rFonts w:ascii="Arial" w:hAnsi="Arial" w:cs="Arial"/>
          <w:sz w:val="20"/>
          <w:szCs w:val="20"/>
          <w:lang w:val="fr-FR"/>
        </w:rPr>
        <w:t>Les consultants distribueront ces supports aux Mères Leaders présentes aux formations et rendront les restes au FID à la fin de la mission. Ces distributions feront l’objet de décharge signé par les Mères Leaders.</w:t>
      </w:r>
    </w:p>
    <w:p w14:paraId="6D48FF30" w14:textId="77777777" w:rsidR="00337A98" w:rsidRPr="00E3528D" w:rsidRDefault="00337A98" w:rsidP="00337A98">
      <w:pPr>
        <w:ind w:left="720"/>
        <w:jc w:val="both"/>
        <w:rPr>
          <w:rFonts w:ascii="Arial" w:hAnsi="Arial" w:cs="Arial"/>
          <w:sz w:val="20"/>
          <w:szCs w:val="20"/>
          <w:lang w:val="fr-FR"/>
        </w:rPr>
      </w:pPr>
    </w:p>
    <w:p w14:paraId="2472CCC6" w14:textId="77777777" w:rsidR="00337A98" w:rsidRPr="00E3528D" w:rsidRDefault="00337A98" w:rsidP="00337A98">
      <w:pPr>
        <w:numPr>
          <w:ilvl w:val="0"/>
          <w:numId w:val="4"/>
        </w:numPr>
        <w:jc w:val="both"/>
        <w:rPr>
          <w:rFonts w:ascii="Arial" w:hAnsi="Arial" w:cs="Arial"/>
          <w:sz w:val="20"/>
          <w:szCs w:val="20"/>
          <w:lang w:val="fr-FR"/>
        </w:rPr>
      </w:pPr>
      <w:r w:rsidRPr="00E3528D">
        <w:rPr>
          <w:rFonts w:ascii="Arial" w:hAnsi="Arial" w:cs="Arial"/>
          <w:sz w:val="20"/>
          <w:szCs w:val="20"/>
          <w:lang w:val="fr-FR"/>
        </w:rPr>
        <w:t>Après les formations, le travail effectué sera évalué suivant un check list des obligations des Consultants sur la base des Termes de référence. En cas de non satisfaction, le paiement sera suspendu. Si les défaillances ne sont pas remédiées, le contrat sera résilié.</w:t>
      </w:r>
    </w:p>
    <w:p w14:paraId="632696FA" w14:textId="77777777" w:rsidR="00337A98" w:rsidRPr="00E3528D" w:rsidRDefault="00337A98" w:rsidP="00337A98">
      <w:pPr>
        <w:ind w:left="720"/>
        <w:jc w:val="both"/>
        <w:rPr>
          <w:rFonts w:ascii="Arial" w:hAnsi="Arial" w:cs="Arial"/>
          <w:sz w:val="20"/>
          <w:szCs w:val="20"/>
          <w:lang w:val="fr-FR"/>
        </w:rPr>
      </w:pPr>
    </w:p>
    <w:p w14:paraId="5A7AE6DC" w14:textId="02E913CD" w:rsidR="00337A98" w:rsidRPr="00E3528D" w:rsidRDefault="00337A98" w:rsidP="00337A98">
      <w:pPr>
        <w:numPr>
          <w:ilvl w:val="0"/>
          <w:numId w:val="4"/>
        </w:numPr>
        <w:jc w:val="both"/>
        <w:rPr>
          <w:rFonts w:ascii="Arial" w:hAnsi="Arial" w:cs="Arial"/>
          <w:sz w:val="20"/>
          <w:szCs w:val="20"/>
          <w:lang w:val="fr-FR"/>
        </w:rPr>
      </w:pPr>
      <w:r w:rsidRPr="00E3528D">
        <w:rPr>
          <w:rFonts w:ascii="Arial" w:hAnsi="Arial" w:cs="Arial"/>
          <w:sz w:val="20"/>
          <w:szCs w:val="20"/>
          <w:lang w:val="fr-FR"/>
        </w:rPr>
        <w:t xml:space="preserve">Les activités de formation et d’accompagnement seront réalisées suivant un planning défini entre le FID et le consultant. Après, les </w:t>
      </w:r>
      <w:r w:rsidR="00811507" w:rsidRPr="00E3528D">
        <w:rPr>
          <w:rFonts w:ascii="Arial" w:hAnsi="Arial" w:cs="Arial"/>
          <w:sz w:val="20"/>
          <w:szCs w:val="20"/>
          <w:lang w:val="fr-FR"/>
        </w:rPr>
        <w:t>assistants sociaux</w:t>
      </w:r>
      <w:r w:rsidRPr="00E3528D">
        <w:rPr>
          <w:rFonts w:ascii="Arial" w:hAnsi="Arial" w:cs="Arial"/>
          <w:sz w:val="20"/>
          <w:szCs w:val="20"/>
          <w:lang w:val="fr-FR"/>
        </w:rPr>
        <w:t xml:space="preserve"> seront contractés</w:t>
      </w:r>
      <w:r w:rsidR="003057F4" w:rsidRPr="00E3528D">
        <w:rPr>
          <w:rFonts w:ascii="Arial" w:hAnsi="Arial" w:cs="Arial"/>
          <w:sz w:val="20"/>
          <w:szCs w:val="20"/>
          <w:lang w:val="fr-FR"/>
        </w:rPr>
        <w:t xml:space="preserve"> selon la durée du programme CERC (</w:t>
      </w:r>
      <w:r w:rsidR="00A4074C" w:rsidRPr="00E3528D">
        <w:rPr>
          <w:rFonts w:ascii="Arial" w:hAnsi="Arial" w:cs="Arial"/>
          <w:sz w:val="20"/>
          <w:szCs w:val="20"/>
          <w:lang w:val="fr-FR"/>
        </w:rPr>
        <w:t xml:space="preserve">jusqu’à fin </w:t>
      </w:r>
      <w:r w:rsidR="003057F4" w:rsidRPr="00E3528D">
        <w:rPr>
          <w:rFonts w:ascii="Arial" w:hAnsi="Arial" w:cs="Arial"/>
          <w:sz w:val="20"/>
          <w:szCs w:val="20"/>
          <w:lang w:val="fr-FR"/>
        </w:rPr>
        <w:t>Septembre 2021</w:t>
      </w:r>
      <w:r w:rsidR="00E8089F" w:rsidRPr="00E3528D">
        <w:rPr>
          <w:rFonts w:ascii="Arial" w:hAnsi="Arial" w:cs="Arial"/>
          <w:sz w:val="20"/>
          <w:szCs w:val="20"/>
          <w:lang w:val="fr-FR"/>
        </w:rPr>
        <w:t>).</w:t>
      </w:r>
      <w:r w:rsidRPr="00E3528D">
        <w:rPr>
          <w:rFonts w:ascii="Arial" w:hAnsi="Arial" w:cs="Arial"/>
          <w:sz w:val="20"/>
          <w:szCs w:val="20"/>
          <w:lang w:val="fr-FR"/>
        </w:rPr>
        <w:t xml:space="preserve"> </w:t>
      </w:r>
    </w:p>
    <w:p w14:paraId="37F7714C" w14:textId="77777777" w:rsidR="00337A98" w:rsidRPr="00E3528D" w:rsidRDefault="00337A98" w:rsidP="00337A98">
      <w:pPr>
        <w:ind w:left="720"/>
        <w:jc w:val="both"/>
        <w:rPr>
          <w:rFonts w:ascii="Arial" w:hAnsi="Arial" w:cs="Arial"/>
          <w:sz w:val="20"/>
          <w:szCs w:val="20"/>
          <w:lang w:val="fr-FR"/>
        </w:rPr>
      </w:pPr>
    </w:p>
    <w:p w14:paraId="2AC22F40" w14:textId="77777777" w:rsidR="00337A98" w:rsidRPr="00E3528D" w:rsidRDefault="00337A98" w:rsidP="00337A98">
      <w:pPr>
        <w:pStyle w:val="Prrafodelista"/>
        <w:keepNext/>
        <w:keepLines/>
        <w:numPr>
          <w:ilvl w:val="0"/>
          <w:numId w:val="1"/>
        </w:numPr>
        <w:spacing w:before="200"/>
        <w:rPr>
          <w:rFonts w:ascii="Arial" w:hAnsi="Arial" w:cs="Arial"/>
          <w:b/>
        </w:rPr>
      </w:pPr>
      <w:r w:rsidRPr="00E3528D">
        <w:rPr>
          <w:rFonts w:ascii="Arial" w:hAnsi="Arial" w:cs="Arial"/>
          <w:b/>
        </w:rPr>
        <w:t>Livrables :</w:t>
      </w:r>
    </w:p>
    <w:p w14:paraId="769B7E64" w14:textId="77777777" w:rsidR="00337A98" w:rsidRPr="00E3528D" w:rsidRDefault="00337A98" w:rsidP="00337A98">
      <w:pPr>
        <w:rPr>
          <w:rFonts w:ascii="Arial" w:hAnsi="Arial" w:cs="Arial"/>
          <w:sz w:val="20"/>
          <w:szCs w:val="20"/>
        </w:rPr>
      </w:pPr>
    </w:p>
    <w:p w14:paraId="464CC1DB" w14:textId="21D32D2A" w:rsidR="00337A98" w:rsidRPr="00E3528D" w:rsidRDefault="00337A98" w:rsidP="00337A98">
      <w:pPr>
        <w:spacing w:before="240"/>
        <w:jc w:val="both"/>
        <w:rPr>
          <w:rFonts w:ascii="Arial" w:hAnsi="Arial" w:cs="Arial"/>
          <w:color w:val="00000A"/>
          <w:sz w:val="20"/>
          <w:szCs w:val="20"/>
          <w:lang w:val="fr-FR"/>
        </w:rPr>
      </w:pPr>
      <w:r w:rsidRPr="00E3528D">
        <w:rPr>
          <w:rFonts w:ascii="Arial" w:hAnsi="Arial" w:cs="Arial"/>
          <w:color w:val="00000A"/>
          <w:sz w:val="20"/>
          <w:szCs w:val="20"/>
          <w:lang w:val="fr-FR"/>
        </w:rPr>
        <w:t xml:space="preserve">Les </w:t>
      </w:r>
      <w:r w:rsidR="00811507" w:rsidRPr="00E3528D">
        <w:rPr>
          <w:rFonts w:ascii="Arial" w:hAnsi="Arial" w:cs="Arial"/>
          <w:color w:val="00000A"/>
          <w:sz w:val="20"/>
          <w:szCs w:val="20"/>
          <w:lang w:val="fr-FR"/>
        </w:rPr>
        <w:t xml:space="preserve">assistants sociaux </w:t>
      </w:r>
      <w:r w:rsidRPr="00E3528D">
        <w:rPr>
          <w:rFonts w:ascii="Arial" w:hAnsi="Arial" w:cs="Arial"/>
          <w:color w:val="00000A"/>
          <w:sz w:val="20"/>
          <w:szCs w:val="20"/>
          <w:lang w:val="fr-FR"/>
        </w:rPr>
        <w:t xml:space="preserve">livreront au FID tous les mois un rapport d’activités sur : </w:t>
      </w:r>
    </w:p>
    <w:p w14:paraId="09B5CE65" w14:textId="77777777" w:rsidR="00337A98" w:rsidRPr="00E3528D" w:rsidRDefault="00337A98" w:rsidP="00337A98">
      <w:pPr>
        <w:pStyle w:val="Paragraphedeliste"/>
        <w:numPr>
          <w:ilvl w:val="0"/>
          <w:numId w:val="6"/>
        </w:numPr>
        <w:suppressAutoHyphens/>
        <w:jc w:val="both"/>
        <w:rPr>
          <w:rFonts w:ascii="Arial" w:hAnsi="Arial" w:cs="Arial"/>
          <w:color w:val="00000A"/>
          <w:sz w:val="20"/>
          <w:szCs w:val="20"/>
          <w:lang w:val="fr-FR"/>
        </w:rPr>
      </w:pPr>
      <w:r w:rsidRPr="00E3528D">
        <w:rPr>
          <w:rFonts w:ascii="Arial" w:hAnsi="Arial" w:cs="Arial"/>
          <w:color w:val="00000A"/>
          <w:sz w:val="20"/>
          <w:szCs w:val="20"/>
          <w:lang w:val="fr-FR"/>
        </w:rPr>
        <w:t>Formations dispensées ;</w:t>
      </w:r>
    </w:p>
    <w:p w14:paraId="1EBBB862" w14:textId="77777777" w:rsidR="00337A98" w:rsidRPr="00E3528D" w:rsidRDefault="00337A98" w:rsidP="00337A98">
      <w:pPr>
        <w:pStyle w:val="Paragraphedeliste"/>
        <w:numPr>
          <w:ilvl w:val="0"/>
          <w:numId w:val="6"/>
        </w:numPr>
        <w:suppressAutoHyphens/>
        <w:jc w:val="both"/>
        <w:rPr>
          <w:rFonts w:ascii="Arial" w:hAnsi="Arial" w:cs="Arial"/>
          <w:color w:val="00000A"/>
          <w:sz w:val="20"/>
          <w:szCs w:val="20"/>
          <w:lang w:val="fr-FR"/>
        </w:rPr>
      </w:pPr>
      <w:r w:rsidRPr="00E3528D">
        <w:rPr>
          <w:rFonts w:ascii="Arial" w:hAnsi="Arial" w:cs="Arial"/>
          <w:color w:val="00000A"/>
          <w:sz w:val="20"/>
          <w:szCs w:val="20"/>
          <w:lang w:val="fr-FR"/>
        </w:rPr>
        <w:t>Accompagnements réalisés y compris les livrables des mères- leaders et des relais communautaires, dix (10) jours après la fin des prestations sur terrain (2 exemplaires en version physique, 1 version électronique).</w:t>
      </w:r>
    </w:p>
    <w:p w14:paraId="229D4A37" w14:textId="77777777" w:rsidR="00337A98" w:rsidRPr="00E3528D" w:rsidRDefault="00337A98" w:rsidP="00337A98">
      <w:pPr>
        <w:ind w:left="1080"/>
        <w:rPr>
          <w:rFonts w:ascii="Arial" w:hAnsi="Arial" w:cs="Arial"/>
          <w:b/>
          <w:sz w:val="20"/>
          <w:szCs w:val="20"/>
          <w:lang w:val="fr-FR"/>
        </w:rPr>
      </w:pPr>
    </w:p>
    <w:p w14:paraId="0734E5D1" w14:textId="77777777" w:rsidR="00337A98" w:rsidRPr="00E3528D" w:rsidRDefault="00337A98" w:rsidP="00337A98">
      <w:pPr>
        <w:pStyle w:val="Prrafodelista"/>
        <w:keepNext/>
        <w:keepLines/>
        <w:numPr>
          <w:ilvl w:val="0"/>
          <w:numId w:val="1"/>
        </w:numPr>
        <w:spacing w:before="200"/>
        <w:rPr>
          <w:rFonts w:ascii="Arial" w:hAnsi="Arial" w:cs="Arial"/>
          <w:b/>
        </w:rPr>
      </w:pPr>
      <w:r w:rsidRPr="00E3528D">
        <w:rPr>
          <w:rFonts w:ascii="Arial" w:hAnsi="Arial" w:cs="Arial"/>
          <w:b/>
        </w:rPr>
        <w:t>Cadre des responsabilités :</w:t>
      </w:r>
    </w:p>
    <w:p w14:paraId="1361417E" w14:textId="77777777" w:rsidR="00337A98" w:rsidRPr="00E3528D" w:rsidRDefault="00337A98" w:rsidP="00337A98">
      <w:pPr>
        <w:pStyle w:val="Prrafodelista"/>
        <w:ind w:left="1080"/>
        <w:rPr>
          <w:rFonts w:ascii="Arial" w:hAnsi="Arial" w:cs="Arial"/>
          <w:b/>
          <w:u w:val="single"/>
        </w:rPr>
      </w:pPr>
    </w:p>
    <w:p w14:paraId="151A4BF4" w14:textId="77777777" w:rsidR="00337A98" w:rsidRPr="00E3528D" w:rsidRDefault="00337A98" w:rsidP="00337A98">
      <w:pPr>
        <w:pStyle w:val="Prrafodelista"/>
        <w:ind w:left="1080"/>
        <w:rPr>
          <w:rFonts w:ascii="Arial" w:hAnsi="Arial" w:cs="Arial"/>
          <w:b/>
        </w:rPr>
      </w:pPr>
      <w:r w:rsidRPr="00E3528D">
        <w:rPr>
          <w:rFonts w:ascii="Arial" w:hAnsi="Arial" w:cs="Arial"/>
          <w:b/>
          <w:u w:val="single"/>
        </w:rPr>
        <w:t>Le FID</w:t>
      </w:r>
      <w:r w:rsidRPr="00E3528D">
        <w:rPr>
          <w:rFonts w:ascii="Arial" w:hAnsi="Arial" w:cs="Arial"/>
          <w:b/>
        </w:rPr>
        <w:t xml:space="preserve"> :</w:t>
      </w:r>
    </w:p>
    <w:p w14:paraId="2CE08691" w14:textId="77777777" w:rsidR="00337A98" w:rsidRPr="00E3528D" w:rsidRDefault="00337A98" w:rsidP="00337A98">
      <w:pPr>
        <w:pStyle w:val="Prrafodelista"/>
        <w:ind w:left="1080"/>
        <w:rPr>
          <w:rFonts w:ascii="Arial" w:hAnsi="Arial" w:cs="Arial"/>
          <w:b/>
        </w:rPr>
      </w:pPr>
    </w:p>
    <w:p w14:paraId="0CF1AC67" w14:textId="77777777" w:rsidR="00337A98" w:rsidRPr="00E3528D" w:rsidRDefault="00337A98" w:rsidP="00337A98">
      <w:pPr>
        <w:pStyle w:val="Paragraphedeliste"/>
        <w:numPr>
          <w:ilvl w:val="0"/>
          <w:numId w:val="10"/>
        </w:numPr>
        <w:contextualSpacing/>
        <w:jc w:val="both"/>
        <w:rPr>
          <w:rFonts w:ascii="Arial" w:hAnsi="Arial" w:cs="Arial"/>
          <w:sz w:val="20"/>
          <w:szCs w:val="20"/>
          <w:lang w:val="fr-FR"/>
        </w:rPr>
      </w:pPr>
      <w:r w:rsidRPr="00E3528D">
        <w:rPr>
          <w:rFonts w:ascii="Arial" w:hAnsi="Arial" w:cs="Arial"/>
          <w:sz w:val="20"/>
          <w:szCs w:val="20"/>
          <w:lang w:val="fr-FR"/>
        </w:rPr>
        <w:t>Communiquer aux communautés locales les calendriers de formation suffisamment en avance (par le biais d’une émission-radio et des affiches)</w:t>
      </w:r>
    </w:p>
    <w:p w14:paraId="2E6FA484" w14:textId="77777777" w:rsidR="00337A98" w:rsidRPr="00E3528D" w:rsidRDefault="00337A98" w:rsidP="00337A98">
      <w:pPr>
        <w:pStyle w:val="Paragraphedeliste"/>
        <w:numPr>
          <w:ilvl w:val="0"/>
          <w:numId w:val="10"/>
        </w:numPr>
        <w:contextualSpacing/>
        <w:jc w:val="both"/>
        <w:rPr>
          <w:rFonts w:ascii="Arial" w:hAnsi="Arial" w:cs="Arial"/>
          <w:b/>
          <w:sz w:val="20"/>
          <w:szCs w:val="20"/>
          <w:lang w:val="fr-FR"/>
        </w:rPr>
      </w:pPr>
      <w:r w:rsidRPr="00E3528D">
        <w:rPr>
          <w:rFonts w:ascii="Arial" w:hAnsi="Arial" w:cs="Arial"/>
          <w:sz w:val="20"/>
          <w:szCs w:val="20"/>
          <w:lang w:val="fr-FR"/>
        </w:rPr>
        <w:t>Sensibiliser les communautés sur la signification et la nécessité des activités d’accompagnement.</w:t>
      </w:r>
    </w:p>
    <w:p w14:paraId="0C071F2B" w14:textId="634EFD85" w:rsidR="00337A98" w:rsidRPr="00E3528D" w:rsidRDefault="00337A98" w:rsidP="00337A98">
      <w:pPr>
        <w:pStyle w:val="Prrafodelista"/>
        <w:ind w:left="1800"/>
        <w:rPr>
          <w:rFonts w:ascii="Arial" w:hAnsi="Arial" w:cs="Arial"/>
        </w:rPr>
      </w:pPr>
    </w:p>
    <w:p w14:paraId="23538EFD" w14:textId="77777777" w:rsidR="00E3528D" w:rsidRPr="00E3528D" w:rsidRDefault="00E3528D" w:rsidP="00337A98">
      <w:pPr>
        <w:pStyle w:val="Prrafodelista"/>
        <w:ind w:left="1800"/>
        <w:rPr>
          <w:rFonts w:ascii="Arial" w:hAnsi="Arial" w:cs="Arial"/>
        </w:rPr>
      </w:pPr>
    </w:p>
    <w:p w14:paraId="57A14BF6" w14:textId="77777777" w:rsidR="00E3528D" w:rsidRPr="00E3528D" w:rsidRDefault="00E3528D" w:rsidP="00337A98">
      <w:pPr>
        <w:pStyle w:val="Prrafodelista"/>
        <w:ind w:left="1800"/>
        <w:rPr>
          <w:rFonts w:ascii="Arial" w:hAnsi="Arial" w:cs="Arial"/>
        </w:rPr>
      </w:pPr>
    </w:p>
    <w:p w14:paraId="6860BAE5" w14:textId="61EECC64" w:rsidR="00935EF8" w:rsidRPr="00E3528D" w:rsidRDefault="00935EF8" w:rsidP="00337A98">
      <w:pPr>
        <w:pStyle w:val="Prrafodelista"/>
        <w:ind w:left="1800"/>
        <w:rPr>
          <w:rFonts w:ascii="Arial" w:hAnsi="Arial" w:cs="Arial"/>
        </w:rPr>
      </w:pPr>
    </w:p>
    <w:p w14:paraId="2123F312" w14:textId="77777777" w:rsidR="00935EF8" w:rsidRPr="00E3528D" w:rsidRDefault="00935EF8" w:rsidP="00337A98">
      <w:pPr>
        <w:pStyle w:val="Prrafodelista"/>
        <w:ind w:left="1800"/>
        <w:rPr>
          <w:rFonts w:ascii="Arial" w:hAnsi="Arial" w:cs="Arial"/>
        </w:rPr>
      </w:pPr>
    </w:p>
    <w:p w14:paraId="0843657A" w14:textId="60D3A6CD" w:rsidR="00337A98" w:rsidRPr="00E3528D" w:rsidRDefault="00811507" w:rsidP="00337A98">
      <w:pPr>
        <w:pStyle w:val="Prrafodelista"/>
        <w:ind w:left="1080"/>
        <w:rPr>
          <w:rFonts w:ascii="Arial" w:hAnsi="Arial" w:cs="Arial"/>
          <w:b/>
        </w:rPr>
      </w:pPr>
      <w:r w:rsidRPr="00E3528D">
        <w:rPr>
          <w:rFonts w:ascii="Arial" w:hAnsi="Arial" w:cs="Arial"/>
          <w:b/>
          <w:u w:val="single"/>
        </w:rPr>
        <w:lastRenderedPageBreak/>
        <w:t>Les Assistants sociaux</w:t>
      </w:r>
      <w:r w:rsidR="00337A98" w:rsidRPr="00E3528D">
        <w:rPr>
          <w:rFonts w:ascii="Arial" w:hAnsi="Arial" w:cs="Arial"/>
          <w:b/>
          <w:u w:val="single"/>
        </w:rPr>
        <w:t xml:space="preserve"> </w:t>
      </w:r>
      <w:r w:rsidR="00337A98" w:rsidRPr="00E3528D">
        <w:rPr>
          <w:rFonts w:ascii="Arial" w:hAnsi="Arial" w:cs="Arial"/>
          <w:b/>
        </w:rPr>
        <w:t>:</w:t>
      </w:r>
    </w:p>
    <w:p w14:paraId="1C98BD48" w14:textId="77777777" w:rsidR="00337A98" w:rsidRPr="00E3528D" w:rsidRDefault="00337A98" w:rsidP="00337A98">
      <w:pPr>
        <w:pStyle w:val="Prrafodelista"/>
        <w:ind w:left="0"/>
        <w:rPr>
          <w:rFonts w:ascii="Arial" w:hAnsi="Arial" w:cs="Arial"/>
          <w:b/>
        </w:rPr>
      </w:pPr>
    </w:p>
    <w:p w14:paraId="27D59DBD" w14:textId="65E0C545" w:rsidR="00E8089F" w:rsidRPr="00E3528D" w:rsidRDefault="00E8089F" w:rsidP="00935EF8">
      <w:pPr>
        <w:pStyle w:val="Paragraphedeliste"/>
        <w:numPr>
          <w:ilvl w:val="0"/>
          <w:numId w:val="10"/>
        </w:numPr>
        <w:contextualSpacing/>
        <w:jc w:val="both"/>
        <w:rPr>
          <w:rFonts w:ascii="Arial" w:hAnsi="Arial" w:cs="Arial"/>
          <w:sz w:val="20"/>
          <w:szCs w:val="20"/>
          <w:lang w:val="fr-FR"/>
        </w:rPr>
      </w:pPr>
      <w:r w:rsidRPr="00E3528D">
        <w:rPr>
          <w:rFonts w:ascii="Arial" w:hAnsi="Arial" w:cs="Arial"/>
          <w:sz w:val="20"/>
          <w:szCs w:val="20"/>
          <w:lang w:val="fr-FR"/>
        </w:rPr>
        <w:t>Respecter toutes les clauses du contrat établi, y compris les Termes de Référence ;</w:t>
      </w:r>
    </w:p>
    <w:p w14:paraId="440F3ACA" w14:textId="5373B123" w:rsidR="00E8089F" w:rsidRPr="00E3528D" w:rsidRDefault="00E8089F" w:rsidP="00935EF8">
      <w:pPr>
        <w:pStyle w:val="Paragraphedeliste"/>
        <w:numPr>
          <w:ilvl w:val="0"/>
          <w:numId w:val="10"/>
        </w:numPr>
        <w:contextualSpacing/>
        <w:jc w:val="both"/>
        <w:rPr>
          <w:rFonts w:ascii="Arial" w:hAnsi="Arial" w:cs="Arial"/>
          <w:sz w:val="20"/>
          <w:szCs w:val="20"/>
          <w:lang w:val="fr-FR"/>
        </w:rPr>
      </w:pPr>
      <w:r w:rsidRPr="00E3528D">
        <w:rPr>
          <w:rFonts w:ascii="Arial" w:hAnsi="Arial" w:cs="Arial"/>
          <w:sz w:val="20"/>
          <w:szCs w:val="20"/>
          <w:lang w:val="fr-FR"/>
        </w:rPr>
        <w:t>Respecter le plan de session de formation des Mères Leaders ;</w:t>
      </w:r>
    </w:p>
    <w:p w14:paraId="517EC6B9" w14:textId="079A8AA4" w:rsidR="00E8089F" w:rsidRPr="00E3528D" w:rsidRDefault="00E8089F" w:rsidP="00935EF8">
      <w:pPr>
        <w:pStyle w:val="Paragraphedeliste"/>
        <w:numPr>
          <w:ilvl w:val="0"/>
          <w:numId w:val="10"/>
        </w:numPr>
        <w:contextualSpacing/>
        <w:jc w:val="both"/>
        <w:rPr>
          <w:rFonts w:ascii="Arial" w:hAnsi="Arial" w:cs="Arial"/>
          <w:sz w:val="20"/>
          <w:szCs w:val="20"/>
          <w:lang w:val="fr-FR"/>
        </w:rPr>
      </w:pPr>
      <w:r w:rsidRPr="00E3528D">
        <w:rPr>
          <w:rFonts w:ascii="Arial" w:hAnsi="Arial" w:cs="Arial"/>
          <w:sz w:val="20"/>
          <w:szCs w:val="20"/>
          <w:lang w:val="fr-FR"/>
        </w:rPr>
        <w:t>Respecter les calendriers de formation des Mères Leaders convenus et communiqués aux communautés ;</w:t>
      </w:r>
    </w:p>
    <w:p w14:paraId="2AA24355" w14:textId="69CF1D08" w:rsidR="00337A98" w:rsidRPr="00E3528D" w:rsidRDefault="00337A98" w:rsidP="00935EF8">
      <w:pPr>
        <w:pStyle w:val="Paragraphedeliste"/>
        <w:numPr>
          <w:ilvl w:val="0"/>
          <w:numId w:val="10"/>
        </w:numPr>
        <w:contextualSpacing/>
        <w:jc w:val="both"/>
        <w:rPr>
          <w:rFonts w:ascii="Arial" w:hAnsi="Arial" w:cs="Arial"/>
          <w:sz w:val="20"/>
          <w:szCs w:val="20"/>
          <w:lang w:val="fr-FR"/>
        </w:rPr>
      </w:pPr>
      <w:r w:rsidRPr="00E3528D">
        <w:rPr>
          <w:rFonts w:ascii="Arial" w:hAnsi="Arial" w:cs="Arial"/>
          <w:sz w:val="20"/>
          <w:szCs w:val="20"/>
          <w:lang w:val="fr-FR"/>
        </w:rPr>
        <w:t>Mobiliser les ML, les CPS et les relais communautaires sur la tenue des formations et des espaces de bien-être et la diffusion des informations</w:t>
      </w:r>
      <w:r w:rsidR="00E8089F" w:rsidRPr="00E3528D">
        <w:rPr>
          <w:rFonts w:ascii="Arial" w:hAnsi="Arial" w:cs="Arial"/>
          <w:sz w:val="20"/>
          <w:szCs w:val="20"/>
          <w:lang w:val="fr-FR"/>
        </w:rPr>
        <w:t> ;</w:t>
      </w:r>
    </w:p>
    <w:p w14:paraId="6C233D5B" w14:textId="50670D0B" w:rsidR="00337A98" w:rsidRPr="00E3528D" w:rsidRDefault="00337A98" w:rsidP="00935EF8">
      <w:pPr>
        <w:pStyle w:val="Paragraphedeliste"/>
        <w:numPr>
          <w:ilvl w:val="0"/>
          <w:numId w:val="10"/>
        </w:numPr>
        <w:contextualSpacing/>
        <w:jc w:val="both"/>
        <w:rPr>
          <w:rFonts w:ascii="Arial" w:hAnsi="Arial" w:cs="Arial"/>
          <w:sz w:val="20"/>
          <w:szCs w:val="20"/>
          <w:lang w:val="fr-FR"/>
        </w:rPr>
      </w:pPr>
      <w:r w:rsidRPr="00E3528D">
        <w:rPr>
          <w:rFonts w:ascii="Arial" w:hAnsi="Arial" w:cs="Arial"/>
          <w:sz w:val="20"/>
          <w:szCs w:val="20"/>
          <w:lang w:val="fr-FR"/>
        </w:rPr>
        <w:t>Respecter les calendriers de livraison des livrables</w:t>
      </w:r>
      <w:r w:rsidR="00935EF8" w:rsidRPr="00E3528D">
        <w:rPr>
          <w:rFonts w:ascii="Arial" w:hAnsi="Arial" w:cs="Arial"/>
          <w:sz w:val="20"/>
          <w:szCs w:val="20"/>
          <w:lang w:val="fr-FR"/>
        </w:rPr>
        <w:t> ;</w:t>
      </w:r>
    </w:p>
    <w:p w14:paraId="1EF5AA05" w14:textId="77777777" w:rsidR="00337A98" w:rsidRPr="00E3528D" w:rsidRDefault="00337A98" w:rsidP="00935EF8">
      <w:pPr>
        <w:pStyle w:val="Paragraphedeliste"/>
        <w:numPr>
          <w:ilvl w:val="0"/>
          <w:numId w:val="10"/>
        </w:numPr>
        <w:contextualSpacing/>
        <w:jc w:val="both"/>
        <w:rPr>
          <w:rFonts w:ascii="Arial" w:hAnsi="Arial" w:cs="Arial"/>
          <w:sz w:val="20"/>
          <w:szCs w:val="20"/>
          <w:lang w:val="fr-FR"/>
        </w:rPr>
      </w:pPr>
      <w:r w:rsidRPr="00E3528D">
        <w:rPr>
          <w:rFonts w:ascii="Arial" w:hAnsi="Arial" w:cs="Arial"/>
          <w:sz w:val="20"/>
          <w:szCs w:val="20"/>
          <w:lang w:val="fr-FR"/>
        </w:rPr>
        <w:t>Faire des comptes rendus partiels à la fin de chaque semaine de l'avancement de l'opération.</w:t>
      </w:r>
    </w:p>
    <w:p w14:paraId="51885343" w14:textId="77777777" w:rsidR="00337A98" w:rsidRPr="00E3528D" w:rsidRDefault="00337A98" w:rsidP="00337A98">
      <w:pPr>
        <w:pStyle w:val="Prrafodelista"/>
        <w:ind w:left="1080"/>
        <w:rPr>
          <w:rFonts w:ascii="Arial" w:hAnsi="Arial" w:cs="Arial"/>
          <w:b/>
        </w:rPr>
      </w:pPr>
    </w:p>
    <w:p w14:paraId="75EF1C2F" w14:textId="77777777" w:rsidR="00337A98" w:rsidRPr="00E3528D" w:rsidRDefault="00337A98" w:rsidP="00337A98">
      <w:pPr>
        <w:pStyle w:val="Prrafodelista"/>
        <w:ind w:left="1080"/>
        <w:rPr>
          <w:rFonts w:ascii="Arial" w:hAnsi="Arial" w:cs="Arial"/>
          <w:b/>
        </w:rPr>
      </w:pPr>
    </w:p>
    <w:p w14:paraId="71193806" w14:textId="77777777" w:rsidR="00337A98" w:rsidRPr="00E3528D" w:rsidRDefault="00337A98" w:rsidP="00337A98">
      <w:pPr>
        <w:pStyle w:val="Prrafodelista"/>
        <w:keepNext/>
        <w:keepLines/>
        <w:numPr>
          <w:ilvl w:val="0"/>
          <w:numId w:val="1"/>
        </w:numPr>
        <w:spacing w:before="200"/>
        <w:rPr>
          <w:rFonts w:ascii="Arial" w:hAnsi="Arial" w:cs="Arial"/>
          <w:b/>
        </w:rPr>
      </w:pPr>
      <w:r w:rsidRPr="00E3528D">
        <w:rPr>
          <w:rFonts w:ascii="Arial" w:hAnsi="Arial" w:cs="Arial"/>
          <w:b/>
        </w:rPr>
        <w:t>Calendrier de la mission :</w:t>
      </w:r>
    </w:p>
    <w:p w14:paraId="6F872F3E" w14:textId="77777777" w:rsidR="00337A98" w:rsidRPr="00E3528D" w:rsidRDefault="00337A98" w:rsidP="00337A98">
      <w:pPr>
        <w:rPr>
          <w:rFonts w:ascii="Arial" w:hAnsi="Arial" w:cs="Arial"/>
          <w:sz w:val="20"/>
          <w:szCs w:val="20"/>
        </w:rPr>
      </w:pPr>
    </w:p>
    <w:p w14:paraId="302C6179" w14:textId="77777777" w:rsidR="00337A98" w:rsidRPr="00E3528D" w:rsidRDefault="00337A98" w:rsidP="00E8089F">
      <w:pPr>
        <w:jc w:val="both"/>
        <w:rPr>
          <w:rFonts w:ascii="Arial" w:hAnsi="Arial" w:cs="Arial"/>
          <w:sz w:val="20"/>
          <w:szCs w:val="20"/>
          <w:lang w:val="fr-FR"/>
        </w:rPr>
      </w:pPr>
      <w:r w:rsidRPr="00E3528D">
        <w:rPr>
          <w:rFonts w:ascii="Arial" w:hAnsi="Arial" w:cs="Arial"/>
          <w:sz w:val="20"/>
          <w:szCs w:val="20"/>
          <w:lang w:val="fr-FR"/>
        </w:rPr>
        <w:t xml:space="preserve">Le chronogramme d’exécution de la mission est annexé au contrat. </w:t>
      </w:r>
    </w:p>
    <w:p w14:paraId="31A433DA" w14:textId="77777777" w:rsidR="00337A98" w:rsidRPr="00E3528D" w:rsidRDefault="00337A98" w:rsidP="00E8089F">
      <w:pPr>
        <w:jc w:val="both"/>
        <w:rPr>
          <w:rFonts w:ascii="Arial" w:hAnsi="Arial" w:cs="Arial"/>
          <w:sz w:val="20"/>
          <w:szCs w:val="20"/>
          <w:lang w:val="fr-FR"/>
        </w:rPr>
      </w:pPr>
    </w:p>
    <w:p w14:paraId="03660452" w14:textId="77777777" w:rsidR="00337A98" w:rsidRPr="00E3528D" w:rsidRDefault="00337A98" w:rsidP="00E8089F">
      <w:pPr>
        <w:jc w:val="both"/>
        <w:rPr>
          <w:rFonts w:ascii="Arial" w:hAnsi="Arial" w:cs="Arial"/>
          <w:sz w:val="20"/>
          <w:szCs w:val="20"/>
          <w:lang w:val="fr-FR"/>
        </w:rPr>
      </w:pPr>
      <w:r w:rsidRPr="00E3528D">
        <w:rPr>
          <w:rFonts w:ascii="Arial" w:hAnsi="Arial" w:cs="Arial"/>
          <w:sz w:val="20"/>
          <w:szCs w:val="20"/>
          <w:lang w:val="fr-FR"/>
        </w:rPr>
        <w:t>Les prestations sur terrain devraient débuter au début de chaque mois,</w:t>
      </w:r>
    </w:p>
    <w:p w14:paraId="7BC07442" w14:textId="77777777" w:rsidR="00337A98" w:rsidRPr="00E3528D" w:rsidRDefault="00337A98" w:rsidP="00E8089F">
      <w:pPr>
        <w:jc w:val="both"/>
        <w:rPr>
          <w:rFonts w:ascii="Arial" w:hAnsi="Arial" w:cs="Arial"/>
          <w:sz w:val="20"/>
          <w:szCs w:val="20"/>
          <w:lang w:val="fr-FR"/>
        </w:rPr>
      </w:pPr>
    </w:p>
    <w:p w14:paraId="21390A34" w14:textId="7C5B5B6A" w:rsidR="00337A98" w:rsidRPr="00E3528D" w:rsidRDefault="00337A98" w:rsidP="00E8089F">
      <w:pPr>
        <w:jc w:val="both"/>
        <w:rPr>
          <w:rFonts w:ascii="Arial" w:hAnsi="Arial" w:cs="Arial"/>
          <w:sz w:val="20"/>
          <w:szCs w:val="20"/>
          <w:lang w:val="fr-FR"/>
        </w:rPr>
      </w:pPr>
      <w:r w:rsidRPr="00E3528D">
        <w:rPr>
          <w:rFonts w:ascii="Arial" w:hAnsi="Arial" w:cs="Arial"/>
          <w:sz w:val="20"/>
          <w:szCs w:val="20"/>
          <w:lang w:val="fr-FR"/>
        </w:rPr>
        <w:t>A chaque 20</w:t>
      </w:r>
      <w:r w:rsidRPr="00E3528D">
        <w:rPr>
          <w:rFonts w:ascii="Arial" w:hAnsi="Arial" w:cs="Arial"/>
          <w:sz w:val="20"/>
          <w:szCs w:val="20"/>
          <w:vertAlign w:val="superscript"/>
          <w:lang w:val="fr-FR"/>
        </w:rPr>
        <w:t>ème</w:t>
      </w:r>
      <w:r w:rsidRPr="00E3528D">
        <w:rPr>
          <w:rFonts w:ascii="Arial" w:hAnsi="Arial" w:cs="Arial"/>
          <w:sz w:val="20"/>
          <w:szCs w:val="20"/>
          <w:lang w:val="fr-FR"/>
        </w:rPr>
        <w:t xml:space="preserve"> du mois, les </w:t>
      </w:r>
      <w:r w:rsidR="00811507" w:rsidRPr="00E3528D">
        <w:rPr>
          <w:rFonts w:ascii="Arial" w:hAnsi="Arial" w:cs="Arial"/>
          <w:sz w:val="20"/>
          <w:szCs w:val="20"/>
          <w:lang w:val="fr-FR"/>
        </w:rPr>
        <w:t>assistants sociaux</w:t>
      </w:r>
      <w:r w:rsidRPr="00E3528D">
        <w:rPr>
          <w:rFonts w:ascii="Arial" w:hAnsi="Arial" w:cs="Arial"/>
          <w:sz w:val="20"/>
          <w:szCs w:val="20"/>
          <w:lang w:val="fr-FR"/>
        </w:rPr>
        <w:t xml:space="preserve"> feront un repli au bureau de la Direction </w:t>
      </w:r>
      <w:r w:rsidR="00E8089F" w:rsidRPr="00E3528D">
        <w:rPr>
          <w:rFonts w:ascii="Arial" w:hAnsi="Arial" w:cs="Arial"/>
          <w:sz w:val="20"/>
          <w:szCs w:val="20"/>
          <w:lang w:val="fr-FR"/>
        </w:rPr>
        <w:t xml:space="preserve">d’attachement </w:t>
      </w:r>
      <w:r w:rsidRPr="00E3528D">
        <w:rPr>
          <w:rFonts w:ascii="Arial" w:hAnsi="Arial" w:cs="Arial"/>
          <w:sz w:val="20"/>
          <w:szCs w:val="20"/>
          <w:lang w:val="fr-FR"/>
        </w:rPr>
        <w:t xml:space="preserve">pour assurer les travaux de saisie et les préparations des rapports mensuels et des factures de déblocages. </w:t>
      </w:r>
    </w:p>
    <w:p w14:paraId="286AD9C8" w14:textId="57CEFE99" w:rsidR="00337A98" w:rsidRPr="00E3528D" w:rsidRDefault="00337A98" w:rsidP="00337A98">
      <w:pPr>
        <w:spacing w:after="120"/>
        <w:jc w:val="both"/>
        <w:rPr>
          <w:rFonts w:ascii="Arial" w:hAnsi="Arial" w:cs="Arial"/>
          <w:sz w:val="20"/>
          <w:szCs w:val="20"/>
          <w:lang w:val="fr-FR" w:eastAsia="fr-FR"/>
        </w:rPr>
      </w:pPr>
    </w:p>
    <w:p w14:paraId="26319DC2" w14:textId="77777777" w:rsidR="00337A98" w:rsidRPr="00E3528D" w:rsidRDefault="00337A98" w:rsidP="00337A98">
      <w:pPr>
        <w:pStyle w:val="Prrafodelista"/>
        <w:keepNext/>
        <w:keepLines/>
        <w:numPr>
          <w:ilvl w:val="0"/>
          <w:numId w:val="1"/>
        </w:numPr>
        <w:spacing w:before="200"/>
        <w:rPr>
          <w:rFonts w:ascii="Arial" w:hAnsi="Arial" w:cs="Arial"/>
          <w:b/>
        </w:rPr>
      </w:pPr>
      <w:r w:rsidRPr="00E3528D">
        <w:rPr>
          <w:rFonts w:ascii="Arial" w:hAnsi="Arial" w:cs="Arial"/>
          <w:lang w:eastAsia="fr-FR"/>
        </w:rPr>
        <w:tab/>
      </w:r>
      <w:r w:rsidRPr="00E3528D">
        <w:rPr>
          <w:rFonts w:ascii="Arial" w:hAnsi="Arial" w:cs="Arial"/>
          <w:b/>
        </w:rPr>
        <w:t>Profil requis</w:t>
      </w:r>
    </w:p>
    <w:p w14:paraId="587DD59F" w14:textId="77777777" w:rsidR="00337A98" w:rsidRPr="00E3528D" w:rsidRDefault="00337A98" w:rsidP="00337A98">
      <w:pPr>
        <w:spacing w:before="240" w:after="120"/>
        <w:jc w:val="both"/>
        <w:rPr>
          <w:rFonts w:ascii="Arial" w:eastAsia="Batang" w:hAnsi="Arial" w:cs="Arial"/>
          <w:sz w:val="20"/>
          <w:szCs w:val="20"/>
          <w:lang w:val="fr-FR"/>
        </w:rPr>
      </w:pPr>
      <w:r w:rsidRPr="00E3528D">
        <w:rPr>
          <w:rFonts w:ascii="Arial" w:eastAsia="Batang" w:hAnsi="Arial" w:cs="Arial"/>
          <w:sz w:val="20"/>
          <w:szCs w:val="20"/>
          <w:lang w:val="fr-FR"/>
        </w:rPr>
        <w:t xml:space="preserve">Licence en Sciences Sociales ou équivalent </w:t>
      </w:r>
    </w:p>
    <w:p w14:paraId="6E790CCD" w14:textId="3CDDD71D" w:rsidR="00337A98" w:rsidRPr="00E3528D" w:rsidRDefault="00337A98" w:rsidP="00337A98">
      <w:pPr>
        <w:pStyle w:val="Paragraphedeliste"/>
        <w:numPr>
          <w:ilvl w:val="0"/>
          <w:numId w:val="8"/>
        </w:numPr>
        <w:jc w:val="both"/>
        <w:rPr>
          <w:rFonts w:ascii="Arial" w:eastAsia="MS Mincho" w:hAnsi="Arial" w:cs="Arial"/>
          <w:b/>
          <w:sz w:val="20"/>
          <w:szCs w:val="20"/>
          <w:lang w:val="fr-FR" w:eastAsia="es-ES"/>
        </w:rPr>
      </w:pPr>
      <w:r w:rsidRPr="00E3528D">
        <w:rPr>
          <w:rFonts w:ascii="Arial" w:eastAsia="Batang" w:hAnsi="Arial" w:cs="Arial"/>
          <w:sz w:val="20"/>
          <w:szCs w:val="20"/>
          <w:lang w:val="fr-FR"/>
        </w:rPr>
        <w:t xml:space="preserve">ayant au moins UN (01) an d’expérience en renforcement de capacité </w:t>
      </w:r>
      <w:r w:rsidR="00E8089F" w:rsidRPr="00E3528D">
        <w:rPr>
          <w:rFonts w:ascii="Arial" w:eastAsia="Batang" w:hAnsi="Arial" w:cs="Arial"/>
          <w:sz w:val="20"/>
          <w:szCs w:val="20"/>
          <w:lang w:val="fr-FR"/>
        </w:rPr>
        <w:t xml:space="preserve">ou en mobilisation sociale </w:t>
      </w:r>
      <w:r w:rsidRPr="00E3528D">
        <w:rPr>
          <w:rFonts w:ascii="Arial" w:eastAsia="Batang" w:hAnsi="Arial" w:cs="Arial"/>
          <w:sz w:val="20"/>
          <w:szCs w:val="20"/>
          <w:lang w:val="fr-FR"/>
        </w:rPr>
        <w:t xml:space="preserve">en milieu urbain </w:t>
      </w:r>
      <w:r w:rsidR="00E8089F" w:rsidRPr="00E3528D">
        <w:rPr>
          <w:rFonts w:ascii="Arial" w:eastAsia="Batang" w:hAnsi="Arial" w:cs="Arial"/>
          <w:sz w:val="20"/>
          <w:szCs w:val="20"/>
          <w:lang w:val="fr-FR"/>
        </w:rPr>
        <w:t>/</w:t>
      </w:r>
      <w:r w:rsidRPr="00E3528D">
        <w:rPr>
          <w:rFonts w:ascii="Arial" w:eastAsia="Batang" w:hAnsi="Arial" w:cs="Arial"/>
          <w:sz w:val="20"/>
          <w:szCs w:val="20"/>
          <w:lang w:val="fr-FR"/>
        </w:rPr>
        <w:t xml:space="preserve"> rural. La maitrise des thématiques : santé, </w:t>
      </w:r>
      <w:r w:rsidR="00E8089F" w:rsidRPr="00E3528D">
        <w:rPr>
          <w:rFonts w:ascii="Arial" w:eastAsia="Batang" w:hAnsi="Arial" w:cs="Arial"/>
          <w:sz w:val="20"/>
          <w:szCs w:val="20"/>
          <w:lang w:val="fr-FR"/>
        </w:rPr>
        <w:t>nutrition,</w:t>
      </w:r>
      <w:r w:rsidRPr="00E3528D">
        <w:rPr>
          <w:rFonts w:ascii="Arial" w:eastAsia="Batang" w:hAnsi="Arial" w:cs="Arial"/>
          <w:sz w:val="20"/>
          <w:szCs w:val="20"/>
          <w:lang w:val="fr-FR"/>
        </w:rPr>
        <w:t xml:space="preserve"> économie familiale, petite enfance</w:t>
      </w:r>
      <w:r w:rsidR="00B47301" w:rsidRPr="00E3528D">
        <w:rPr>
          <w:rFonts w:ascii="Arial" w:eastAsia="Batang" w:hAnsi="Arial" w:cs="Arial"/>
          <w:sz w:val="20"/>
          <w:szCs w:val="20"/>
          <w:lang w:val="fr-FR"/>
        </w:rPr>
        <w:t>,</w:t>
      </w:r>
      <w:r w:rsidRPr="00E3528D">
        <w:rPr>
          <w:rFonts w:ascii="Arial" w:eastAsia="Batang" w:hAnsi="Arial" w:cs="Arial"/>
          <w:sz w:val="20"/>
          <w:szCs w:val="20"/>
          <w:lang w:val="fr-FR"/>
        </w:rPr>
        <w:t xml:space="preserve"> </w:t>
      </w:r>
      <w:r w:rsidR="00B47301" w:rsidRPr="00E3528D">
        <w:rPr>
          <w:rFonts w:ascii="Arial" w:eastAsia="Batang" w:hAnsi="Arial" w:cs="Arial"/>
          <w:sz w:val="20"/>
          <w:szCs w:val="20"/>
          <w:lang w:val="fr-FR"/>
        </w:rPr>
        <w:t xml:space="preserve">communication en milieu urbain </w:t>
      </w:r>
      <w:r w:rsidRPr="00E3528D">
        <w:rPr>
          <w:rFonts w:ascii="Arial" w:eastAsia="Batang" w:hAnsi="Arial" w:cs="Arial"/>
          <w:sz w:val="20"/>
          <w:szCs w:val="20"/>
          <w:lang w:val="fr-FR"/>
        </w:rPr>
        <w:t>sera un atout</w:t>
      </w:r>
      <w:r w:rsidR="00E8089F" w:rsidRPr="00E3528D">
        <w:rPr>
          <w:rFonts w:ascii="Arial" w:eastAsia="Batang" w:hAnsi="Arial" w:cs="Arial"/>
          <w:sz w:val="20"/>
          <w:szCs w:val="20"/>
          <w:lang w:val="fr-FR"/>
        </w:rPr>
        <w:t> ;</w:t>
      </w:r>
      <w:r w:rsidRPr="00E3528D">
        <w:rPr>
          <w:rFonts w:ascii="Arial" w:eastAsia="Batang" w:hAnsi="Arial" w:cs="Arial"/>
          <w:sz w:val="20"/>
          <w:szCs w:val="20"/>
          <w:lang w:val="fr-FR"/>
        </w:rPr>
        <w:t xml:space="preserve"> </w:t>
      </w:r>
    </w:p>
    <w:p w14:paraId="34ECFEB9" w14:textId="15AD5CD2" w:rsidR="00337A98" w:rsidRPr="00E3528D" w:rsidRDefault="00337A98" w:rsidP="00337A98">
      <w:pPr>
        <w:pStyle w:val="Paragraphedeliste"/>
        <w:numPr>
          <w:ilvl w:val="0"/>
          <w:numId w:val="8"/>
        </w:numPr>
        <w:jc w:val="both"/>
        <w:rPr>
          <w:rFonts w:ascii="Arial" w:eastAsia="MS Mincho" w:hAnsi="Arial" w:cs="Arial"/>
          <w:b/>
          <w:sz w:val="20"/>
          <w:szCs w:val="20"/>
          <w:lang w:val="fr-FR" w:eastAsia="es-ES"/>
        </w:rPr>
      </w:pPr>
      <w:r w:rsidRPr="00E3528D">
        <w:rPr>
          <w:rFonts w:ascii="Arial" w:eastAsia="Batang" w:hAnsi="Arial" w:cs="Arial"/>
          <w:sz w:val="20"/>
          <w:szCs w:val="20"/>
          <w:lang w:val="fr-FR"/>
        </w:rPr>
        <w:t xml:space="preserve">ayant au moins UN an d’expérience en accompagnement </w:t>
      </w:r>
      <w:r w:rsidR="00491A22" w:rsidRPr="00E3528D">
        <w:rPr>
          <w:rFonts w:ascii="Arial" w:eastAsia="Batang" w:hAnsi="Arial" w:cs="Arial"/>
          <w:sz w:val="20"/>
          <w:szCs w:val="20"/>
          <w:lang w:val="fr-FR"/>
        </w:rPr>
        <w:t>des bénéficiaires</w:t>
      </w:r>
      <w:r w:rsidRPr="00E3528D">
        <w:rPr>
          <w:rFonts w:ascii="Arial" w:eastAsia="Batang" w:hAnsi="Arial" w:cs="Arial"/>
          <w:sz w:val="20"/>
          <w:szCs w:val="20"/>
          <w:lang w:val="fr-FR"/>
        </w:rPr>
        <w:t xml:space="preserve"> dans les changements de comportements</w:t>
      </w:r>
      <w:r w:rsidR="00E8089F" w:rsidRPr="00E3528D">
        <w:rPr>
          <w:rFonts w:ascii="Arial" w:eastAsia="Batang" w:hAnsi="Arial" w:cs="Arial"/>
          <w:sz w:val="20"/>
          <w:szCs w:val="20"/>
          <w:lang w:val="fr-FR"/>
        </w:rPr>
        <w:t> ;</w:t>
      </w:r>
    </w:p>
    <w:p w14:paraId="02F4C891" w14:textId="55E9BA2D" w:rsidR="00337A98" w:rsidRPr="00E3528D" w:rsidRDefault="00337A98" w:rsidP="00337A98">
      <w:pPr>
        <w:numPr>
          <w:ilvl w:val="1"/>
          <w:numId w:val="7"/>
        </w:numPr>
        <w:contextualSpacing/>
        <w:jc w:val="both"/>
        <w:rPr>
          <w:rFonts w:ascii="Arial" w:eastAsia="Batang" w:hAnsi="Arial" w:cs="Arial"/>
          <w:sz w:val="20"/>
          <w:szCs w:val="20"/>
          <w:lang w:val="fr-FR"/>
        </w:rPr>
      </w:pPr>
      <w:r w:rsidRPr="00E3528D">
        <w:rPr>
          <w:rFonts w:ascii="Arial" w:eastAsia="Batang" w:hAnsi="Arial" w:cs="Arial"/>
          <w:sz w:val="20"/>
          <w:szCs w:val="20"/>
          <w:lang w:val="fr-FR"/>
        </w:rPr>
        <w:t>bonne capacité rédactionnelle</w:t>
      </w:r>
      <w:r w:rsidR="00E8089F" w:rsidRPr="00E3528D">
        <w:rPr>
          <w:rFonts w:ascii="Arial" w:eastAsia="Batang" w:hAnsi="Arial" w:cs="Arial"/>
          <w:sz w:val="20"/>
          <w:szCs w:val="20"/>
          <w:lang w:val="fr-FR"/>
        </w:rPr>
        <w:t> ;</w:t>
      </w:r>
    </w:p>
    <w:p w14:paraId="03BF0F7D" w14:textId="46FF8D3F" w:rsidR="00337A98" w:rsidRPr="00E3528D" w:rsidRDefault="00337A98" w:rsidP="00337A98">
      <w:pPr>
        <w:numPr>
          <w:ilvl w:val="1"/>
          <w:numId w:val="7"/>
        </w:numPr>
        <w:contextualSpacing/>
        <w:jc w:val="both"/>
        <w:rPr>
          <w:rFonts w:ascii="Arial" w:hAnsi="Arial" w:cs="Arial"/>
          <w:sz w:val="20"/>
          <w:szCs w:val="20"/>
          <w:lang w:val="fr-FR"/>
        </w:rPr>
      </w:pPr>
      <w:r w:rsidRPr="00E3528D">
        <w:rPr>
          <w:rFonts w:ascii="Arial" w:eastAsia="Batang" w:hAnsi="Arial" w:cs="Arial"/>
          <w:sz w:val="20"/>
          <w:szCs w:val="20"/>
          <w:lang w:val="fr-FR"/>
        </w:rPr>
        <w:t>avoir de bonne aptitude de communication et de capacité de travailler en équipe</w:t>
      </w:r>
      <w:r w:rsidR="00E8089F" w:rsidRPr="00E3528D">
        <w:rPr>
          <w:rFonts w:ascii="Arial" w:eastAsia="Batang" w:hAnsi="Arial" w:cs="Arial"/>
          <w:sz w:val="20"/>
          <w:szCs w:val="20"/>
          <w:lang w:val="fr-FR"/>
        </w:rPr>
        <w:t> ;</w:t>
      </w:r>
    </w:p>
    <w:p w14:paraId="53C1D35A" w14:textId="77777777" w:rsidR="00337A98" w:rsidRPr="00E3528D" w:rsidRDefault="00337A98" w:rsidP="00337A98">
      <w:pPr>
        <w:numPr>
          <w:ilvl w:val="1"/>
          <w:numId w:val="7"/>
        </w:numPr>
        <w:contextualSpacing/>
        <w:jc w:val="both"/>
        <w:rPr>
          <w:rFonts w:ascii="Arial" w:hAnsi="Arial" w:cs="Arial"/>
          <w:sz w:val="20"/>
          <w:szCs w:val="20"/>
          <w:lang w:val="fr-FR"/>
        </w:rPr>
      </w:pPr>
      <w:r w:rsidRPr="00E3528D">
        <w:rPr>
          <w:rFonts w:ascii="Arial" w:hAnsi="Arial" w:cs="Arial"/>
          <w:sz w:val="20"/>
          <w:szCs w:val="20"/>
          <w:lang w:val="fr-FR"/>
        </w:rPr>
        <w:t>la maîtrise des outils informatiques est obligatoire,</w:t>
      </w:r>
    </w:p>
    <w:p w14:paraId="4DD60338" w14:textId="77777777" w:rsidR="00337A98" w:rsidRPr="00E3528D" w:rsidRDefault="00337A98" w:rsidP="00337A98">
      <w:pPr>
        <w:numPr>
          <w:ilvl w:val="1"/>
          <w:numId w:val="7"/>
        </w:numPr>
        <w:contextualSpacing/>
        <w:jc w:val="both"/>
        <w:rPr>
          <w:rFonts w:ascii="Arial" w:hAnsi="Arial" w:cs="Arial"/>
          <w:sz w:val="20"/>
          <w:szCs w:val="20"/>
          <w:lang w:val="fr-FR"/>
        </w:rPr>
      </w:pPr>
      <w:r w:rsidRPr="00E3528D">
        <w:rPr>
          <w:rFonts w:ascii="Arial" w:hAnsi="Arial" w:cs="Arial"/>
          <w:sz w:val="20"/>
          <w:szCs w:val="20"/>
          <w:lang w:val="fr-FR"/>
        </w:rPr>
        <w:t>aptitude à faire des déplacements à pieds</w:t>
      </w:r>
    </w:p>
    <w:p w14:paraId="4AB52A99" w14:textId="77777777" w:rsidR="00337A98" w:rsidRPr="00324956" w:rsidRDefault="00337A98" w:rsidP="00337A98">
      <w:pPr>
        <w:rPr>
          <w:rFonts w:ascii="Arial" w:hAnsi="Arial" w:cs="Arial"/>
          <w:sz w:val="20"/>
          <w:szCs w:val="20"/>
          <w:lang w:val="fr-FR"/>
        </w:rPr>
      </w:pPr>
    </w:p>
    <w:p w14:paraId="233003E1" w14:textId="77777777" w:rsidR="00337A98" w:rsidRPr="00324956" w:rsidRDefault="00337A98" w:rsidP="00337A98">
      <w:pPr>
        <w:rPr>
          <w:rFonts w:ascii="Arial" w:hAnsi="Arial" w:cs="Arial"/>
          <w:sz w:val="20"/>
          <w:szCs w:val="20"/>
          <w:lang w:val="fr-FR"/>
        </w:rPr>
      </w:pPr>
    </w:p>
    <w:p w14:paraId="04118F7B" w14:textId="77777777" w:rsidR="00337A98" w:rsidRPr="00324956" w:rsidRDefault="00337A98" w:rsidP="00337A98">
      <w:pPr>
        <w:rPr>
          <w:rFonts w:ascii="Arial" w:hAnsi="Arial" w:cs="Arial"/>
          <w:sz w:val="20"/>
          <w:szCs w:val="20"/>
          <w:lang w:val="fr-FR"/>
        </w:rPr>
      </w:pPr>
    </w:p>
    <w:p w14:paraId="68613068" w14:textId="77777777" w:rsidR="009B3C4D" w:rsidRPr="00324956" w:rsidRDefault="009B3C4D">
      <w:pPr>
        <w:rPr>
          <w:rFonts w:ascii="Arial" w:hAnsi="Arial" w:cs="Arial"/>
          <w:sz w:val="20"/>
          <w:szCs w:val="20"/>
        </w:rPr>
      </w:pPr>
    </w:p>
    <w:sectPr w:rsidR="009B3C4D" w:rsidRPr="00324956" w:rsidSect="00E3528D">
      <w:headerReference w:type="even" r:id="rId7"/>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23B971" w14:textId="77777777" w:rsidR="00905F4F" w:rsidRDefault="00905F4F">
      <w:r>
        <w:separator/>
      </w:r>
    </w:p>
  </w:endnote>
  <w:endnote w:type="continuationSeparator" w:id="0">
    <w:p w14:paraId="44155CB5" w14:textId="77777777" w:rsidR="00905F4F" w:rsidRDefault="00905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332E54" w14:textId="77777777" w:rsidR="00905F4F" w:rsidRDefault="00905F4F">
      <w:r>
        <w:separator/>
      </w:r>
    </w:p>
  </w:footnote>
  <w:footnote w:type="continuationSeparator" w:id="0">
    <w:p w14:paraId="40906911" w14:textId="77777777" w:rsidR="00905F4F" w:rsidRDefault="00905F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CB139" w14:textId="77777777" w:rsidR="00496ACD" w:rsidRDefault="003057F4">
    <w:pPr>
      <w:pStyle w:val="En-tte"/>
      <w:rPr>
        <w:lang w:val="fr-FR"/>
      </w:rPr>
    </w:pPr>
    <w:r>
      <w:rPr>
        <w:lang w:val="fr-FR"/>
      </w:rPr>
      <w:t xml:space="preserve">III. Conditions Particulières du Contrat </w:t>
    </w:r>
    <w:r>
      <w:rPr>
        <w:lang w:val="fr-FR"/>
      </w:rPr>
      <w:tab/>
      <w:t>Au forfait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53A5A"/>
    <w:multiLevelType w:val="hybridMultilevel"/>
    <w:tmpl w:val="8DA0A964"/>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15:restartNumberingAfterBreak="0">
    <w:nsid w:val="216D0402"/>
    <w:multiLevelType w:val="multilevel"/>
    <w:tmpl w:val="CAFA6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606EE7"/>
    <w:multiLevelType w:val="hybridMultilevel"/>
    <w:tmpl w:val="D7325186"/>
    <w:lvl w:ilvl="0" w:tplc="1450C24A">
      <w:start w:val="1"/>
      <w:numFmt w:val="bullet"/>
      <w:lvlText w:val=""/>
      <w:lvlJc w:val="left"/>
      <w:pPr>
        <w:ind w:left="1800" w:hanging="360"/>
      </w:pPr>
      <w:rPr>
        <w:rFonts w:ascii="Wingdings" w:hAnsi="Wingdings" w:hint="default"/>
      </w:rPr>
    </w:lvl>
    <w:lvl w:ilvl="1" w:tplc="040C0019">
      <w:start w:val="1"/>
      <w:numFmt w:val="bullet"/>
      <w:lvlText w:val="o"/>
      <w:lvlJc w:val="left"/>
      <w:pPr>
        <w:ind w:left="2520" w:hanging="360"/>
      </w:pPr>
      <w:rPr>
        <w:rFonts w:ascii="Courier New" w:hAnsi="Courier New" w:cs="Courier New" w:hint="default"/>
      </w:rPr>
    </w:lvl>
    <w:lvl w:ilvl="2" w:tplc="040C001B" w:tentative="1">
      <w:start w:val="1"/>
      <w:numFmt w:val="bullet"/>
      <w:lvlText w:val=""/>
      <w:lvlJc w:val="left"/>
      <w:pPr>
        <w:ind w:left="3240" w:hanging="360"/>
      </w:pPr>
      <w:rPr>
        <w:rFonts w:ascii="Wingdings" w:hAnsi="Wingdings" w:hint="default"/>
      </w:rPr>
    </w:lvl>
    <w:lvl w:ilvl="3" w:tplc="040C000F" w:tentative="1">
      <w:start w:val="1"/>
      <w:numFmt w:val="bullet"/>
      <w:lvlText w:val=""/>
      <w:lvlJc w:val="left"/>
      <w:pPr>
        <w:ind w:left="3960" w:hanging="360"/>
      </w:pPr>
      <w:rPr>
        <w:rFonts w:ascii="Symbol" w:hAnsi="Symbol" w:hint="default"/>
      </w:rPr>
    </w:lvl>
    <w:lvl w:ilvl="4" w:tplc="040C0019" w:tentative="1">
      <w:start w:val="1"/>
      <w:numFmt w:val="bullet"/>
      <w:lvlText w:val="o"/>
      <w:lvlJc w:val="left"/>
      <w:pPr>
        <w:ind w:left="4680" w:hanging="360"/>
      </w:pPr>
      <w:rPr>
        <w:rFonts w:ascii="Courier New" w:hAnsi="Courier New" w:cs="Courier New" w:hint="default"/>
      </w:rPr>
    </w:lvl>
    <w:lvl w:ilvl="5" w:tplc="040C001B" w:tentative="1">
      <w:start w:val="1"/>
      <w:numFmt w:val="bullet"/>
      <w:lvlText w:val=""/>
      <w:lvlJc w:val="left"/>
      <w:pPr>
        <w:ind w:left="5400" w:hanging="360"/>
      </w:pPr>
      <w:rPr>
        <w:rFonts w:ascii="Wingdings" w:hAnsi="Wingdings" w:hint="default"/>
      </w:rPr>
    </w:lvl>
    <w:lvl w:ilvl="6" w:tplc="040C000F" w:tentative="1">
      <w:start w:val="1"/>
      <w:numFmt w:val="bullet"/>
      <w:lvlText w:val=""/>
      <w:lvlJc w:val="left"/>
      <w:pPr>
        <w:ind w:left="6120" w:hanging="360"/>
      </w:pPr>
      <w:rPr>
        <w:rFonts w:ascii="Symbol" w:hAnsi="Symbol" w:hint="default"/>
      </w:rPr>
    </w:lvl>
    <w:lvl w:ilvl="7" w:tplc="040C0019" w:tentative="1">
      <w:start w:val="1"/>
      <w:numFmt w:val="bullet"/>
      <w:lvlText w:val="o"/>
      <w:lvlJc w:val="left"/>
      <w:pPr>
        <w:ind w:left="6840" w:hanging="360"/>
      </w:pPr>
      <w:rPr>
        <w:rFonts w:ascii="Courier New" w:hAnsi="Courier New" w:cs="Courier New" w:hint="default"/>
      </w:rPr>
    </w:lvl>
    <w:lvl w:ilvl="8" w:tplc="040C001B" w:tentative="1">
      <w:start w:val="1"/>
      <w:numFmt w:val="bullet"/>
      <w:lvlText w:val=""/>
      <w:lvlJc w:val="left"/>
      <w:pPr>
        <w:ind w:left="7560" w:hanging="360"/>
      </w:pPr>
      <w:rPr>
        <w:rFonts w:ascii="Wingdings" w:hAnsi="Wingdings" w:hint="default"/>
      </w:rPr>
    </w:lvl>
  </w:abstractNum>
  <w:abstractNum w:abstractNumId="3" w15:restartNumberingAfterBreak="0">
    <w:nsid w:val="2CE80D47"/>
    <w:multiLevelType w:val="hybridMultilevel"/>
    <w:tmpl w:val="FBEC2DAA"/>
    <w:lvl w:ilvl="0" w:tplc="95E4B1C2">
      <w:start w:val="1"/>
      <w:numFmt w:val="upperRoman"/>
      <w:lvlText w:val="%1-"/>
      <w:lvlJc w:val="left"/>
      <w:pPr>
        <w:ind w:left="1080" w:hanging="72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 w15:restartNumberingAfterBreak="0">
    <w:nsid w:val="30C6580B"/>
    <w:multiLevelType w:val="hybridMultilevel"/>
    <w:tmpl w:val="BEBA7B4A"/>
    <w:lvl w:ilvl="0" w:tplc="736A08B2">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5C921B1"/>
    <w:multiLevelType w:val="hybridMultilevel"/>
    <w:tmpl w:val="8C54F7B2"/>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3B556417"/>
    <w:multiLevelType w:val="multilevel"/>
    <w:tmpl w:val="F71E02F4"/>
    <w:lvl w:ilvl="0">
      <w:start w:val="1"/>
      <w:numFmt w:val="decimal"/>
      <w:lvlText w:val="%1."/>
      <w:lvlJc w:val="left"/>
      <w:pPr>
        <w:ind w:left="1080" w:hanging="360"/>
      </w:pPr>
      <w:rPr>
        <w:rFonts w:ascii="Times New Roman" w:eastAsia="Times New Roman" w:hAnsi="Times New Roman" w:cs="Times New Roman" w:hint="default"/>
        <w:b/>
        <w:strike w:val="0"/>
      </w:rPr>
    </w:lvl>
    <w:lvl w:ilvl="1">
      <w:start w:val="1"/>
      <w:numFmt w:val="lowerLetter"/>
      <w:lvlText w:val="%2."/>
      <w:lvlJc w:val="left"/>
      <w:pPr>
        <w:ind w:left="1080" w:hanging="360"/>
      </w:pPr>
      <w:rPr>
        <w:rFonts w:cs="Times New Roman" w:hint="default"/>
        <w:strike w:val="0"/>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7" w15:restartNumberingAfterBreak="0">
    <w:nsid w:val="3C91353F"/>
    <w:multiLevelType w:val="hybridMultilevel"/>
    <w:tmpl w:val="E62A96FA"/>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8" w15:restartNumberingAfterBreak="0">
    <w:nsid w:val="5532352F"/>
    <w:multiLevelType w:val="hybridMultilevel"/>
    <w:tmpl w:val="32FA1364"/>
    <w:lvl w:ilvl="0" w:tplc="02D03D50">
      <w:start w:val="1"/>
      <w:numFmt w:val="bullet"/>
      <w:lvlText w:val=""/>
      <w:lvlJc w:val="left"/>
      <w:pPr>
        <w:ind w:left="720" w:hanging="360"/>
      </w:pPr>
      <w:rPr>
        <w:rFonts w:ascii="Symbol" w:hAnsi="Symbol" w:hint="default"/>
      </w:rPr>
    </w:lvl>
    <w:lvl w:ilvl="1" w:tplc="A1D632D4">
      <w:start w:val="1"/>
      <w:numFmt w:val="bullet"/>
      <w:lvlText w:val="o"/>
      <w:lvlJc w:val="left"/>
      <w:pPr>
        <w:ind w:left="1440" w:hanging="360"/>
      </w:pPr>
      <w:rPr>
        <w:rFonts w:ascii="Courier New" w:hAnsi="Courier New" w:hint="default"/>
      </w:rPr>
    </w:lvl>
    <w:lvl w:ilvl="2" w:tplc="55A072D2" w:tentative="1">
      <w:start w:val="1"/>
      <w:numFmt w:val="bullet"/>
      <w:lvlText w:val=""/>
      <w:lvlJc w:val="left"/>
      <w:pPr>
        <w:ind w:left="2160" w:hanging="360"/>
      </w:pPr>
      <w:rPr>
        <w:rFonts w:ascii="Wingdings" w:hAnsi="Wingdings" w:hint="default"/>
      </w:rPr>
    </w:lvl>
    <w:lvl w:ilvl="3" w:tplc="58A2D776" w:tentative="1">
      <w:start w:val="1"/>
      <w:numFmt w:val="bullet"/>
      <w:lvlText w:val=""/>
      <w:lvlJc w:val="left"/>
      <w:pPr>
        <w:ind w:left="2880" w:hanging="360"/>
      </w:pPr>
      <w:rPr>
        <w:rFonts w:ascii="Symbol" w:hAnsi="Symbol" w:hint="default"/>
      </w:rPr>
    </w:lvl>
    <w:lvl w:ilvl="4" w:tplc="6C50C398" w:tentative="1">
      <w:start w:val="1"/>
      <w:numFmt w:val="bullet"/>
      <w:lvlText w:val="o"/>
      <w:lvlJc w:val="left"/>
      <w:pPr>
        <w:ind w:left="3600" w:hanging="360"/>
      </w:pPr>
      <w:rPr>
        <w:rFonts w:ascii="Courier New" w:hAnsi="Courier New" w:hint="default"/>
      </w:rPr>
    </w:lvl>
    <w:lvl w:ilvl="5" w:tplc="33247A46" w:tentative="1">
      <w:start w:val="1"/>
      <w:numFmt w:val="bullet"/>
      <w:lvlText w:val=""/>
      <w:lvlJc w:val="left"/>
      <w:pPr>
        <w:ind w:left="4320" w:hanging="360"/>
      </w:pPr>
      <w:rPr>
        <w:rFonts w:ascii="Wingdings" w:hAnsi="Wingdings" w:hint="default"/>
      </w:rPr>
    </w:lvl>
    <w:lvl w:ilvl="6" w:tplc="6D2A770E" w:tentative="1">
      <w:start w:val="1"/>
      <w:numFmt w:val="bullet"/>
      <w:lvlText w:val=""/>
      <w:lvlJc w:val="left"/>
      <w:pPr>
        <w:ind w:left="5040" w:hanging="360"/>
      </w:pPr>
      <w:rPr>
        <w:rFonts w:ascii="Symbol" w:hAnsi="Symbol" w:hint="default"/>
      </w:rPr>
    </w:lvl>
    <w:lvl w:ilvl="7" w:tplc="DCA0A824" w:tentative="1">
      <w:start w:val="1"/>
      <w:numFmt w:val="bullet"/>
      <w:lvlText w:val="o"/>
      <w:lvlJc w:val="left"/>
      <w:pPr>
        <w:ind w:left="5760" w:hanging="360"/>
      </w:pPr>
      <w:rPr>
        <w:rFonts w:ascii="Courier New" w:hAnsi="Courier New" w:hint="default"/>
      </w:rPr>
    </w:lvl>
    <w:lvl w:ilvl="8" w:tplc="0DA6D872" w:tentative="1">
      <w:start w:val="1"/>
      <w:numFmt w:val="bullet"/>
      <w:lvlText w:val=""/>
      <w:lvlJc w:val="left"/>
      <w:pPr>
        <w:ind w:left="6480" w:hanging="360"/>
      </w:pPr>
      <w:rPr>
        <w:rFonts w:ascii="Wingdings" w:hAnsi="Wingdings" w:hint="default"/>
      </w:rPr>
    </w:lvl>
  </w:abstractNum>
  <w:abstractNum w:abstractNumId="9" w15:restartNumberingAfterBreak="0">
    <w:nsid w:val="60BC4E9D"/>
    <w:multiLevelType w:val="hybridMultilevel"/>
    <w:tmpl w:val="61264A9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6E0709C"/>
    <w:multiLevelType w:val="hybridMultilevel"/>
    <w:tmpl w:val="9E966B78"/>
    <w:lvl w:ilvl="0" w:tplc="C4DE001A">
      <w:start w:val="3"/>
      <w:numFmt w:val="bullet"/>
      <w:lvlText w:val="-"/>
      <w:lvlJc w:val="left"/>
      <w:pPr>
        <w:ind w:left="720" w:hanging="360"/>
      </w:pPr>
      <w:rPr>
        <w:rFonts w:ascii="Times New Roman" w:eastAsia="Times New Roman" w:hAnsi="Times New Roman" w:hint="default"/>
      </w:rPr>
    </w:lvl>
    <w:lvl w:ilvl="1" w:tplc="23A83824">
      <w:start w:val="1"/>
      <w:numFmt w:val="bullet"/>
      <w:lvlText w:val="o"/>
      <w:lvlJc w:val="left"/>
      <w:pPr>
        <w:ind w:left="1440" w:hanging="360"/>
      </w:pPr>
      <w:rPr>
        <w:rFonts w:ascii="Courier New" w:hAnsi="Courier New" w:hint="default"/>
      </w:rPr>
    </w:lvl>
    <w:lvl w:ilvl="2" w:tplc="2B28EF2A" w:tentative="1">
      <w:start w:val="1"/>
      <w:numFmt w:val="bullet"/>
      <w:lvlText w:val=""/>
      <w:lvlJc w:val="left"/>
      <w:pPr>
        <w:ind w:left="2160" w:hanging="360"/>
      </w:pPr>
      <w:rPr>
        <w:rFonts w:ascii="Wingdings" w:hAnsi="Wingdings" w:hint="default"/>
      </w:rPr>
    </w:lvl>
    <w:lvl w:ilvl="3" w:tplc="BA700678" w:tentative="1">
      <w:start w:val="1"/>
      <w:numFmt w:val="bullet"/>
      <w:lvlText w:val=""/>
      <w:lvlJc w:val="left"/>
      <w:pPr>
        <w:ind w:left="2880" w:hanging="360"/>
      </w:pPr>
      <w:rPr>
        <w:rFonts w:ascii="Symbol" w:hAnsi="Symbol" w:hint="default"/>
      </w:rPr>
    </w:lvl>
    <w:lvl w:ilvl="4" w:tplc="A1C0AF46" w:tentative="1">
      <w:start w:val="1"/>
      <w:numFmt w:val="bullet"/>
      <w:lvlText w:val="o"/>
      <w:lvlJc w:val="left"/>
      <w:pPr>
        <w:ind w:left="3600" w:hanging="360"/>
      </w:pPr>
      <w:rPr>
        <w:rFonts w:ascii="Courier New" w:hAnsi="Courier New" w:hint="default"/>
      </w:rPr>
    </w:lvl>
    <w:lvl w:ilvl="5" w:tplc="91304D4C" w:tentative="1">
      <w:start w:val="1"/>
      <w:numFmt w:val="bullet"/>
      <w:lvlText w:val=""/>
      <w:lvlJc w:val="left"/>
      <w:pPr>
        <w:ind w:left="4320" w:hanging="360"/>
      </w:pPr>
      <w:rPr>
        <w:rFonts w:ascii="Wingdings" w:hAnsi="Wingdings" w:hint="default"/>
      </w:rPr>
    </w:lvl>
    <w:lvl w:ilvl="6" w:tplc="DD7C835E" w:tentative="1">
      <w:start w:val="1"/>
      <w:numFmt w:val="bullet"/>
      <w:lvlText w:val=""/>
      <w:lvlJc w:val="left"/>
      <w:pPr>
        <w:ind w:left="5040" w:hanging="360"/>
      </w:pPr>
      <w:rPr>
        <w:rFonts w:ascii="Symbol" w:hAnsi="Symbol" w:hint="default"/>
      </w:rPr>
    </w:lvl>
    <w:lvl w:ilvl="7" w:tplc="1206EC9E" w:tentative="1">
      <w:start w:val="1"/>
      <w:numFmt w:val="bullet"/>
      <w:lvlText w:val="o"/>
      <w:lvlJc w:val="left"/>
      <w:pPr>
        <w:ind w:left="5760" w:hanging="360"/>
      </w:pPr>
      <w:rPr>
        <w:rFonts w:ascii="Courier New" w:hAnsi="Courier New" w:hint="default"/>
      </w:rPr>
    </w:lvl>
    <w:lvl w:ilvl="8" w:tplc="EBF2696A" w:tentative="1">
      <w:start w:val="1"/>
      <w:numFmt w:val="bullet"/>
      <w:lvlText w:val=""/>
      <w:lvlJc w:val="left"/>
      <w:pPr>
        <w:ind w:left="6480" w:hanging="360"/>
      </w:pPr>
      <w:rPr>
        <w:rFonts w:ascii="Wingdings" w:hAnsi="Wingdings" w:hint="default"/>
      </w:rPr>
    </w:lvl>
  </w:abstractNum>
  <w:abstractNum w:abstractNumId="11" w15:restartNumberingAfterBreak="0">
    <w:nsid w:val="689D2CFB"/>
    <w:multiLevelType w:val="multilevel"/>
    <w:tmpl w:val="90686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FA4434"/>
    <w:multiLevelType w:val="hybridMultilevel"/>
    <w:tmpl w:val="8EB4FF3C"/>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7F007981"/>
    <w:multiLevelType w:val="hybridMultilevel"/>
    <w:tmpl w:val="F41EA2E6"/>
    <w:lvl w:ilvl="0" w:tplc="DC24E09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8"/>
  </w:num>
  <w:num w:numId="5">
    <w:abstractNumId w:val="2"/>
  </w:num>
  <w:num w:numId="6">
    <w:abstractNumId w:val="0"/>
  </w:num>
  <w:num w:numId="7">
    <w:abstractNumId w:val="10"/>
  </w:num>
  <w:num w:numId="8">
    <w:abstractNumId w:val="5"/>
  </w:num>
  <w:num w:numId="9">
    <w:abstractNumId w:val="12"/>
  </w:num>
  <w:num w:numId="10">
    <w:abstractNumId w:val="9"/>
  </w:num>
  <w:num w:numId="11">
    <w:abstractNumId w:val="7"/>
  </w:num>
  <w:num w:numId="12">
    <w:abstractNumId w:val="1"/>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A98"/>
    <w:rsid w:val="00006C72"/>
    <w:rsid w:val="00032C99"/>
    <w:rsid w:val="000A5D5C"/>
    <w:rsid w:val="00142A65"/>
    <w:rsid w:val="001772D9"/>
    <w:rsid w:val="001B5EBA"/>
    <w:rsid w:val="001D3760"/>
    <w:rsid w:val="00257A5F"/>
    <w:rsid w:val="002D6FA9"/>
    <w:rsid w:val="002F54C5"/>
    <w:rsid w:val="003057F4"/>
    <w:rsid w:val="00324956"/>
    <w:rsid w:val="00332833"/>
    <w:rsid w:val="00337A98"/>
    <w:rsid w:val="003A16B6"/>
    <w:rsid w:val="003C1295"/>
    <w:rsid w:val="00436D75"/>
    <w:rsid w:val="00491A22"/>
    <w:rsid w:val="004F099D"/>
    <w:rsid w:val="0050756C"/>
    <w:rsid w:val="005534F5"/>
    <w:rsid w:val="0058290F"/>
    <w:rsid w:val="00780AD9"/>
    <w:rsid w:val="007B2341"/>
    <w:rsid w:val="007E0239"/>
    <w:rsid w:val="00811507"/>
    <w:rsid w:val="008D1161"/>
    <w:rsid w:val="00905F4F"/>
    <w:rsid w:val="00935EF8"/>
    <w:rsid w:val="009B3C4D"/>
    <w:rsid w:val="00A06396"/>
    <w:rsid w:val="00A4074C"/>
    <w:rsid w:val="00A4369B"/>
    <w:rsid w:val="00B47301"/>
    <w:rsid w:val="00B84F5A"/>
    <w:rsid w:val="00BD5BC1"/>
    <w:rsid w:val="00C757C8"/>
    <w:rsid w:val="00CE276B"/>
    <w:rsid w:val="00CE7111"/>
    <w:rsid w:val="00CF6FDE"/>
    <w:rsid w:val="00D660B6"/>
    <w:rsid w:val="00E3528D"/>
    <w:rsid w:val="00E8089F"/>
    <w:rsid w:val="00EB2A72"/>
    <w:rsid w:val="00EF67C9"/>
    <w:rsid w:val="00FB331B"/>
    <w:rsid w:val="00FF16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E76C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7A98"/>
    <w:pPr>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deliste1">
    <w:name w:val="Paragraphe de liste1"/>
    <w:basedOn w:val="Normal"/>
    <w:link w:val="ParagraphedelisteChar"/>
    <w:qFormat/>
    <w:rsid w:val="00337A98"/>
    <w:pPr>
      <w:ind w:left="720"/>
      <w:contextualSpacing/>
    </w:pPr>
  </w:style>
  <w:style w:type="character" w:customStyle="1" w:styleId="ParagraphedelisteChar">
    <w:name w:val="Paragraphe de liste Char"/>
    <w:link w:val="Paragraphedeliste1"/>
    <w:rsid w:val="00337A98"/>
    <w:rPr>
      <w:rFonts w:ascii="Times New Roman" w:eastAsia="Times New Roman" w:hAnsi="Times New Roman" w:cs="Times New Roman"/>
      <w:sz w:val="24"/>
      <w:szCs w:val="24"/>
      <w:lang w:val="en-US"/>
    </w:rPr>
  </w:style>
  <w:style w:type="paragraph" w:styleId="En-tte">
    <w:name w:val="header"/>
    <w:aliases w:val="Kopfzeile Char Char, Char Char Char"/>
    <w:basedOn w:val="Normal"/>
    <w:link w:val="En-tteCar1"/>
    <w:uiPriority w:val="99"/>
    <w:rsid w:val="00337A98"/>
    <w:pPr>
      <w:pBdr>
        <w:bottom w:val="single" w:sz="4" w:space="1" w:color="auto"/>
      </w:pBdr>
      <w:tabs>
        <w:tab w:val="right" w:pos="9000"/>
      </w:tabs>
      <w:ind w:right="73"/>
    </w:pPr>
    <w:rPr>
      <w:sz w:val="20"/>
      <w:szCs w:val="20"/>
    </w:rPr>
  </w:style>
  <w:style w:type="character" w:customStyle="1" w:styleId="En-tteCar">
    <w:name w:val="En-tête Car"/>
    <w:basedOn w:val="Policepardfaut"/>
    <w:uiPriority w:val="99"/>
    <w:semiHidden/>
    <w:rsid w:val="00337A98"/>
    <w:rPr>
      <w:rFonts w:ascii="Times New Roman" w:eastAsia="Times New Roman" w:hAnsi="Times New Roman" w:cs="Times New Roman"/>
      <w:sz w:val="24"/>
      <w:szCs w:val="24"/>
      <w:lang w:val="en-US"/>
    </w:rPr>
  </w:style>
  <w:style w:type="character" w:customStyle="1" w:styleId="En-tteCar1">
    <w:name w:val="En-tête Car1"/>
    <w:aliases w:val="Kopfzeile Char Char Car, Char Char Char Car"/>
    <w:link w:val="En-tte"/>
    <w:uiPriority w:val="99"/>
    <w:locked/>
    <w:rsid w:val="00337A98"/>
    <w:rPr>
      <w:rFonts w:ascii="Times New Roman" w:eastAsia="Times New Roman" w:hAnsi="Times New Roman" w:cs="Times New Roman"/>
      <w:sz w:val="20"/>
      <w:szCs w:val="20"/>
      <w:lang w:val="en-US"/>
    </w:rPr>
  </w:style>
  <w:style w:type="paragraph" w:styleId="Paragraphedeliste">
    <w:name w:val="List Paragraph"/>
    <w:aliases w:val="List Paragraph nowy,References,Liste 1,List Paragraph1,List Paragraph (numbered (a)),List Bullet Mary,Bullet L1,Párrafo de lista1,MCHIP_list paragraph,Recommendation,Bulleted paragraph,bulleted Jens,Proposal3,Ha,Akapit z listą BS,lp1"/>
    <w:basedOn w:val="Normal"/>
    <w:link w:val="ParagraphedelisteCar"/>
    <w:uiPriority w:val="34"/>
    <w:qFormat/>
    <w:rsid w:val="00337A98"/>
    <w:pPr>
      <w:ind w:left="720"/>
    </w:pPr>
  </w:style>
  <w:style w:type="character" w:customStyle="1" w:styleId="ParagraphedelisteCar">
    <w:name w:val="Paragraphe de liste Car"/>
    <w:aliases w:val="List Paragraph nowy Car,References Car,Liste 1 Car,List Paragraph1 Car,List Paragraph (numbered (a)) Car,List Bullet Mary Car,Bullet L1 Car,Párrafo de lista1 Car,MCHIP_list paragraph Car,Recommendation Car,Bulleted paragraph Car"/>
    <w:basedOn w:val="Policepardfaut"/>
    <w:link w:val="Paragraphedeliste"/>
    <w:uiPriority w:val="34"/>
    <w:qFormat/>
    <w:rsid w:val="00337A98"/>
    <w:rPr>
      <w:rFonts w:ascii="Times New Roman" w:eastAsia="Times New Roman" w:hAnsi="Times New Roman" w:cs="Times New Roman"/>
      <w:sz w:val="24"/>
      <w:szCs w:val="24"/>
      <w:lang w:val="en-US"/>
    </w:rPr>
  </w:style>
  <w:style w:type="paragraph" w:customStyle="1" w:styleId="Prrafodelista">
    <w:name w:val="Párrafo de lista"/>
    <w:aliases w:val="Bullets,Liste couleur - Accent 11"/>
    <w:basedOn w:val="Normal"/>
    <w:link w:val="PrrafodelistaCar"/>
    <w:qFormat/>
    <w:rsid w:val="00337A98"/>
    <w:pPr>
      <w:ind w:left="720"/>
      <w:contextualSpacing/>
      <w:jc w:val="both"/>
    </w:pPr>
    <w:rPr>
      <w:rFonts w:ascii="Cambria" w:eastAsia="MS Mincho" w:hAnsi="Cambria"/>
      <w:sz w:val="20"/>
      <w:szCs w:val="20"/>
      <w:lang w:val="fr-FR" w:eastAsia="es-ES"/>
    </w:rPr>
  </w:style>
  <w:style w:type="character" w:customStyle="1" w:styleId="PrrafodelistaCar">
    <w:name w:val="Párrafo de lista Car"/>
    <w:aliases w:val="Bullets Car,Liste couleur - Accent 11 Car"/>
    <w:link w:val="Prrafodelista"/>
    <w:locked/>
    <w:rsid w:val="00337A98"/>
    <w:rPr>
      <w:rFonts w:ascii="Cambria" w:eastAsia="MS Mincho" w:hAnsi="Cambria" w:cs="Times New Roman"/>
      <w:sz w:val="20"/>
      <w:szCs w:val="20"/>
      <w:lang w:eastAsia="es-ES"/>
    </w:rPr>
  </w:style>
  <w:style w:type="paragraph" w:styleId="Pieddepage">
    <w:name w:val="footer"/>
    <w:basedOn w:val="Normal"/>
    <w:link w:val="PieddepageCar"/>
    <w:uiPriority w:val="99"/>
    <w:unhideWhenUsed/>
    <w:rsid w:val="00337A98"/>
    <w:pPr>
      <w:tabs>
        <w:tab w:val="center" w:pos="4536"/>
        <w:tab w:val="right" w:pos="9072"/>
      </w:tabs>
    </w:pPr>
  </w:style>
  <w:style w:type="character" w:customStyle="1" w:styleId="PieddepageCar">
    <w:name w:val="Pied de page Car"/>
    <w:basedOn w:val="Policepardfaut"/>
    <w:link w:val="Pieddepage"/>
    <w:uiPriority w:val="99"/>
    <w:rsid w:val="00337A98"/>
    <w:rPr>
      <w:rFonts w:ascii="Times New Roman" w:eastAsia="Times New Roman" w:hAnsi="Times New Roman" w:cs="Times New Roman"/>
      <w:sz w:val="24"/>
      <w:szCs w:val="24"/>
      <w:lang w:val="en-US"/>
    </w:rPr>
  </w:style>
  <w:style w:type="paragraph" w:styleId="Commentaire">
    <w:name w:val="annotation text"/>
    <w:basedOn w:val="Normal"/>
    <w:link w:val="CommentaireCar"/>
    <w:uiPriority w:val="99"/>
    <w:unhideWhenUsed/>
    <w:rsid w:val="00337A98"/>
    <w:pPr>
      <w:spacing w:after="160"/>
    </w:pPr>
    <w:rPr>
      <w:rFonts w:asciiTheme="minorHAnsi" w:eastAsiaTheme="minorHAnsi" w:hAnsiTheme="minorHAnsi" w:cstheme="minorBidi"/>
      <w:sz w:val="20"/>
      <w:szCs w:val="20"/>
      <w:lang w:val="fr-FR"/>
    </w:rPr>
  </w:style>
  <w:style w:type="character" w:customStyle="1" w:styleId="CommentaireCar">
    <w:name w:val="Commentaire Car"/>
    <w:basedOn w:val="Policepardfaut"/>
    <w:link w:val="Commentaire"/>
    <w:uiPriority w:val="99"/>
    <w:rsid w:val="00337A98"/>
    <w:rPr>
      <w:sz w:val="20"/>
      <w:szCs w:val="20"/>
    </w:rPr>
  </w:style>
  <w:style w:type="character" w:styleId="Marquedecommentaire">
    <w:name w:val="annotation reference"/>
    <w:basedOn w:val="Policepardfaut"/>
    <w:uiPriority w:val="99"/>
    <w:semiHidden/>
    <w:unhideWhenUsed/>
    <w:rsid w:val="00337A98"/>
    <w:rPr>
      <w:sz w:val="16"/>
      <w:szCs w:val="16"/>
    </w:rPr>
  </w:style>
  <w:style w:type="paragraph" w:customStyle="1" w:styleId="xxxmsolistparagraph">
    <w:name w:val="x_x_x_msolistparagraph"/>
    <w:basedOn w:val="Normal"/>
    <w:rsid w:val="00337A98"/>
    <w:rPr>
      <w:rFonts w:ascii="Calibri" w:eastAsiaTheme="minorHAnsi" w:hAnsi="Calibri" w:cs="Calibri"/>
      <w:sz w:val="22"/>
      <w:szCs w:val="22"/>
    </w:rPr>
  </w:style>
  <w:style w:type="paragraph" w:styleId="Textedebulles">
    <w:name w:val="Balloon Text"/>
    <w:basedOn w:val="Normal"/>
    <w:link w:val="TextedebullesCar"/>
    <w:uiPriority w:val="99"/>
    <w:semiHidden/>
    <w:unhideWhenUsed/>
    <w:rsid w:val="00811507"/>
    <w:rPr>
      <w:rFonts w:ascii="Segoe UI" w:hAnsi="Segoe UI" w:cs="Segoe UI"/>
      <w:sz w:val="18"/>
      <w:szCs w:val="18"/>
    </w:rPr>
  </w:style>
  <w:style w:type="character" w:customStyle="1" w:styleId="TextedebullesCar">
    <w:name w:val="Texte de bulles Car"/>
    <w:basedOn w:val="Policepardfaut"/>
    <w:link w:val="Textedebulles"/>
    <w:uiPriority w:val="99"/>
    <w:semiHidden/>
    <w:rsid w:val="00811507"/>
    <w:rPr>
      <w:rFonts w:ascii="Segoe UI" w:eastAsia="Times New Roman" w:hAnsi="Segoe UI" w:cs="Segoe UI"/>
      <w:sz w:val="18"/>
      <w:szCs w:val="18"/>
      <w:lang w:val="en-US"/>
    </w:rPr>
  </w:style>
  <w:style w:type="paragraph" w:styleId="Objetducommentaire">
    <w:name w:val="annotation subject"/>
    <w:basedOn w:val="Commentaire"/>
    <w:next w:val="Commentaire"/>
    <w:link w:val="ObjetducommentaireCar"/>
    <w:uiPriority w:val="99"/>
    <w:semiHidden/>
    <w:unhideWhenUsed/>
    <w:rsid w:val="00811507"/>
    <w:pPr>
      <w:spacing w:after="0"/>
    </w:pPr>
    <w:rPr>
      <w:rFonts w:ascii="Times New Roman" w:eastAsia="Times New Roman" w:hAnsi="Times New Roman" w:cs="Times New Roman"/>
      <w:b/>
      <w:bCs/>
      <w:lang w:val="en-US"/>
    </w:rPr>
  </w:style>
  <w:style w:type="character" w:customStyle="1" w:styleId="ObjetducommentaireCar">
    <w:name w:val="Objet du commentaire Car"/>
    <w:basedOn w:val="CommentaireCar"/>
    <w:link w:val="Objetducommentaire"/>
    <w:uiPriority w:val="99"/>
    <w:semiHidden/>
    <w:rsid w:val="00811507"/>
    <w:rPr>
      <w:rFonts w:ascii="Times New Roman" w:eastAsia="Times New Roman" w:hAnsi="Times New Roman" w:cs="Times New Roman"/>
      <w:b/>
      <w:bCs/>
      <w:sz w:val="20"/>
      <w:szCs w:val="20"/>
      <w:lang w:val="en-US"/>
    </w:rPr>
  </w:style>
  <w:style w:type="paragraph" w:styleId="Rvision">
    <w:name w:val="Revision"/>
    <w:hidden/>
    <w:uiPriority w:val="99"/>
    <w:semiHidden/>
    <w:rsid w:val="00811507"/>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1737</Words>
  <Characters>9558</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2021-01-25T13:48:00Z</dcterms:created>
  <dcterms:modified xsi:type="dcterms:W3CDTF">2021-01-26T06:59:00Z</dcterms:modified>
</cp:coreProperties>
</file>